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B8" w:rsidRDefault="00AE5BB8" w:rsidP="00AE5BB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E5BB8" w:rsidRDefault="00AE5BB8" w:rsidP="00AE5BB8">
      <w:pPr>
        <w:widowControl w:val="0"/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АНАСТАСЬЕВСКОГО СЕЛЬСКОГО ПОСЕЛЕНИЯ</w:t>
      </w:r>
    </w:p>
    <w:p w:rsidR="00AE5BB8" w:rsidRDefault="00AE5BB8" w:rsidP="00AE5BB8">
      <w:pPr>
        <w:widowControl w:val="0"/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ХАБАРОВСКОГО МУНИЦИПАЛЬНОГО РАЙОНА</w:t>
      </w:r>
    </w:p>
    <w:p w:rsidR="00AE5BB8" w:rsidRDefault="00AE5BB8" w:rsidP="00AE5BB8">
      <w:pPr>
        <w:widowControl w:val="0"/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ХАБАРОВСКОГО КРАЯ</w:t>
      </w:r>
    </w:p>
    <w:p w:rsidR="00AE5BB8" w:rsidRDefault="00AE5BB8" w:rsidP="00AE5BB8">
      <w:pPr>
        <w:widowControl w:val="0"/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E5BB8" w:rsidRDefault="00AE5BB8" w:rsidP="00AE5BB8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29.04.2022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13</w:t>
      </w:r>
      <w:r w:rsidRPr="008F583B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-46</w:t>
      </w:r>
    </w:p>
    <w:p w:rsidR="004F72FA" w:rsidRPr="00AE5BB8" w:rsidRDefault="00AE5BB8" w:rsidP="00AE5BB8">
      <w:pPr>
        <w:widowControl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0"/>
        </w:rPr>
        <w:t xml:space="preserve">        с. </w:t>
      </w:r>
      <w:proofErr w:type="spellStart"/>
      <w:r>
        <w:rPr>
          <w:rFonts w:ascii="Times New Roman" w:hAnsi="Times New Roman"/>
          <w:sz w:val="28"/>
          <w:szCs w:val="20"/>
        </w:rPr>
        <w:t>Анастасьевка</w:t>
      </w:r>
      <w:proofErr w:type="spellEnd"/>
    </w:p>
    <w:p w:rsidR="00E363AC" w:rsidRPr="005B19AA" w:rsidRDefault="00E363AC" w:rsidP="00E363A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4107C7">
        <w:rPr>
          <w:rFonts w:ascii="Times New Roman" w:hAnsi="Times New Roman"/>
          <w:sz w:val="28"/>
          <w:szCs w:val="28"/>
        </w:rPr>
        <w:t xml:space="preserve">Об отчёте главы </w:t>
      </w:r>
      <w:proofErr w:type="spellStart"/>
      <w:r>
        <w:rPr>
          <w:rFonts w:ascii="Times New Roman" w:hAnsi="Times New Roman"/>
          <w:sz w:val="28"/>
          <w:szCs w:val="28"/>
        </w:rPr>
        <w:t>Анастаьсевского</w:t>
      </w:r>
      <w:proofErr w:type="spellEnd"/>
      <w:r w:rsidR="005B19A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Хабаровского</w:t>
      </w:r>
      <w:r w:rsidRPr="004107C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E363AC">
        <w:rPr>
          <w:rFonts w:ascii="Times New Roman" w:hAnsi="Times New Roman"/>
          <w:sz w:val="28"/>
          <w:szCs w:val="28"/>
        </w:rPr>
        <w:t xml:space="preserve">о результатах своей деятельности, о результатах деятельности администрации сельского поселения, в том числе о решении вопросов, поставленных </w:t>
      </w:r>
      <w:r w:rsidRPr="005B19AA">
        <w:rPr>
          <w:rFonts w:ascii="Times New Roman" w:hAnsi="Times New Roman"/>
          <w:color w:val="000000" w:themeColor="text1"/>
          <w:sz w:val="28"/>
          <w:szCs w:val="28"/>
        </w:rPr>
        <w:t>Советом депутатов</w:t>
      </w:r>
      <w:r w:rsidR="005B19AA" w:rsidRPr="005B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B19AA">
        <w:rPr>
          <w:rFonts w:ascii="Times New Roman" w:hAnsi="Times New Roman"/>
          <w:color w:val="000000" w:themeColor="text1"/>
          <w:sz w:val="28"/>
          <w:szCs w:val="28"/>
        </w:rPr>
        <w:t>Анастасьевского</w:t>
      </w:r>
      <w:proofErr w:type="spellEnd"/>
      <w:r w:rsidR="005B19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:rsidR="00E363AC" w:rsidRPr="004107C7" w:rsidRDefault="00E363AC" w:rsidP="00E363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07C7">
        <w:rPr>
          <w:rFonts w:ascii="Times New Roman" w:hAnsi="Times New Roman"/>
          <w:sz w:val="28"/>
          <w:szCs w:val="28"/>
        </w:rPr>
        <w:t xml:space="preserve">Заслушав отчёт главы </w:t>
      </w:r>
      <w:proofErr w:type="spellStart"/>
      <w:r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Хабаровского</w:t>
      </w:r>
      <w:r w:rsidRPr="004107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района Рахматуллина М.М.</w:t>
      </w:r>
      <w:r w:rsidRPr="004107C7">
        <w:rPr>
          <w:rFonts w:ascii="Times New Roman" w:hAnsi="Times New Roman"/>
          <w:sz w:val="28"/>
          <w:szCs w:val="28"/>
        </w:rPr>
        <w:t xml:space="preserve"> о результатах его деятельности за 20</w:t>
      </w:r>
      <w:r w:rsidR="0048234C" w:rsidRPr="0048234C">
        <w:rPr>
          <w:rFonts w:ascii="Times New Roman" w:hAnsi="Times New Roman"/>
          <w:sz w:val="28"/>
          <w:szCs w:val="28"/>
        </w:rPr>
        <w:t>2</w:t>
      </w:r>
      <w:r w:rsidR="00A16701" w:rsidRPr="00A16701">
        <w:rPr>
          <w:rFonts w:ascii="Times New Roman" w:hAnsi="Times New Roman"/>
          <w:sz w:val="28"/>
          <w:szCs w:val="28"/>
        </w:rPr>
        <w:t>1</w:t>
      </w:r>
      <w:r w:rsidRPr="004107C7">
        <w:rPr>
          <w:rFonts w:ascii="Times New Roman" w:hAnsi="Times New Roman"/>
          <w:sz w:val="28"/>
          <w:szCs w:val="28"/>
        </w:rPr>
        <w:t xml:space="preserve"> год, деятельности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4107C7">
        <w:rPr>
          <w:rFonts w:ascii="Times New Roman" w:hAnsi="Times New Roman"/>
          <w:sz w:val="28"/>
          <w:szCs w:val="28"/>
        </w:rPr>
        <w:t xml:space="preserve"> в том числе о решении вопросов, поставленных Советом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в соответствии со </w:t>
      </w:r>
      <w:proofErr w:type="spellStart"/>
      <w:r>
        <w:rPr>
          <w:rFonts w:ascii="Times New Roman" w:hAnsi="Times New Roman"/>
          <w:sz w:val="28"/>
          <w:szCs w:val="28"/>
        </w:rPr>
        <w:t>статьей</w:t>
      </w:r>
      <w:proofErr w:type="spellEnd"/>
      <w:r>
        <w:rPr>
          <w:rFonts w:ascii="Times New Roman" w:hAnsi="Times New Roman"/>
          <w:sz w:val="28"/>
          <w:szCs w:val="28"/>
        </w:rPr>
        <w:t xml:space="preserve"> 31 У</w:t>
      </w:r>
      <w:r w:rsidRPr="004107C7">
        <w:rPr>
          <w:rFonts w:ascii="Times New Roman" w:hAnsi="Times New Roman"/>
          <w:sz w:val="28"/>
          <w:szCs w:val="28"/>
        </w:rPr>
        <w:t xml:space="preserve">става </w:t>
      </w:r>
      <w:proofErr w:type="spellStart"/>
      <w:r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4107C7">
        <w:rPr>
          <w:rFonts w:ascii="Times New Roman" w:hAnsi="Times New Roman"/>
          <w:sz w:val="28"/>
          <w:szCs w:val="28"/>
        </w:rPr>
        <w:t xml:space="preserve"> сельского поселения  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:rsidR="00E363AC" w:rsidRPr="004107C7" w:rsidRDefault="00E363AC" w:rsidP="00E363AC">
      <w:pPr>
        <w:jc w:val="both"/>
        <w:rPr>
          <w:rFonts w:ascii="Times New Roman" w:hAnsi="Times New Roman"/>
          <w:sz w:val="28"/>
          <w:szCs w:val="28"/>
        </w:rPr>
      </w:pPr>
      <w:r w:rsidRPr="004107C7">
        <w:rPr>
          <w:rFonts w:ascii="Times New Roman" w:hAnsi="Times New Roman"/>
          <w:sz w:val="28"/>
          <w:szCs w:val="28"/>
        </w:rPr>
        <w:t>РЕШИЛ:</w:t>
      </w:r>
    </w:p>
    <w:p w:rsidR="00E363AC" w:rsidRPr="004107C7" w:rsidRDefault="00E363AC" w:rsidP="00E363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07C7">
        <w:rPr>
          <w:rFonts w:ascii="Times New Roman" w:hAnsi="Times New Roman"/>
          <w:sz w:val="28"/>
          <w:szCs w:val="28"/>
        </w:rPr>
        <w:t xml:space="preserve">1. Принять к сведению прилагаемый отчёт главы </w:t>
      </w:r>
      <w:proofErr w:type="spellStart"/>
      <w:r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4107C7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 xml:space="preserve">Хабаровского </w:t>
      </w:r>
      <w:r w:rsidRPr="004107C7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Рахматуллина М.М.</w:t>
      </w:r>
      <w:r w:rsidRPr="004107C7">
        <w:rPr>
          <w:rFonts w:ascii="Times New Roman" w:hAnsi="Times New Roman"/>
          <w:sz w:val="28"/>
          <w:szCs w:val="28"/>
        </w:rPr>
        <w:t xml:space="preserve"> о результатах его деятельности за 20</w:t>
      </w:r>
      <w:r w:rsidR="0048234C" w:rsidRPr="0048234C">
        <w:rPr>
          <w:rFonts w:ascii="Times New Roman" w:hAnsi="Times New Roman"/>
          <w:sz w:val="28"/>
          <w:szCs w:val="28"/>
        </w:rPr>
        <w:t>2</w:t>
      </w:r>
      <w:r w:rsidR="00A16701" w:rsidRPr="00A16701">
        <w:rPr>
          <w:rFonts w:ascii="Times New Roman" w:hAnsi="Times New Roman"/>
          <w:sz w:val="28"/>
          <w:szCs w:val="28"/>
        </w:rPr>
        <w:t>1</w:t>
      </w:r>
      <w:r w:rsidR="00021471" w:rsidRPr="00021471">
        <w:rPr>
          <w:rFonts w:ascii="Times New Roman" w:hAnsi="Times New Roman"/>
          <w:sz w:val="28"/>
          <w:szCs w:val="28"/>
        </w:rPr>
        <w:t xml:space="preserve"> </w:t>
      </w:r>
      <w:r w:rsidRPr="004107C7">
        <w:rPr>
          <w:rFonts w:ascii="Times New Roman" w:hAnsi="Times New Roman"/>
          <w:sz w:val="28"/>
          <w:szCs w:val="28"/>
        </w:rPr>
        <w:t>год, деятельности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4107C7">
        <w:rPr>
          <w:rFonts w:ascii="Times New Roman" w:hAnsi="Times New Roman"/>
          <w:sz w:val="28"/>
          <w:szCs w:val="28"/>
        </w:rPr>
        <w:t xml:space="preserve">в том числе по решению вопросов, </w:t>
      </w:r>
      <w:r>
        <w:rPr>
          <w:rFonts w:ascii="Times New Roman" w:hAnsi="Times New Roman"/>
          <w:sz w:val="28"/>
          <w:szCs w:val="28"/>
        </w:rPr>
        <w:t xml:space="preserve">поставленных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19AA">
        <w:rPr>
          <w:rFonts w:ascii="Times New Roman" w:hAnsi="Times New Roman"/>
          <w:sz w:val="28"/>
          <w:szCs w:val="28"/>
        </w:rPr>
        <w:t xml:space="preserve"> Хабаровского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E363AC" w:rsidRPr="004107C7" w:rsidRDefault="00E363AC" w:rsidP="00E363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07C7">
        <w:rPr>
          <w:rFonts w:ascii="Times New Roman" w:hAnsi="Times New Roman"/>
          <w:sz w:val="28"/>
          <w:szCs w:val="28"/>
        </w:rPr>
        <w:t xml:space="preserve">2. Деятельность главы </w:t>
      </w:r>
      <w:proofErr w:type="spellStart"/>
      <w:r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4107C7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>Хабаровского</w:t>
      </w:r>
      <w:r w:rsidRPr="004107C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B19AA"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410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Рахматуллина М.М.</w:t>
      </w:r>
      <w:r w:rsidRPr="004107C7">
        <w:rPr>
          <w:rFonts w:ascii="Times New Roman" w:hAnsi="Times New Roman"/>
          <w:sz w:val="28"/>
          <w:szCs w:val="28"/>
        </w:rPr>
        <w:t xml:space="preserve"> за 20</w:t>
      </w:r>
      <w:r w:rsidR="0048234C" w:rsidRPr="0048234C">
        <w:rPr>
          <w:rFonts w:ascii="Times New Roman" w:hAnsi="Times New Roman"/>
          <w:sz w:val="28"/>
          <w:szCs w:val="28"/>
        </w:rPr>
        <w:t>2</w:t>
      </w:r>
      <w:r w:rsidR="00A16701" w:rsidRPr="00A16701">
        <w:rPr>
          <w:rFonts w:ascii="Times New Roman" w:hAnsi="Times New Roman"/>
          <w:sz w:val="28"/>
          <w:szCs w:val="28"/>
        </w:rPr>
        <w:t>1</w:t>
      </w:r>
      <w:r w:rsidRPr="004107C7">
        <w:rPr>
          <w:rFonts w:ascii="Times New Roman" w:hAnsi="Times New Roman"/>
          <w:sz w:val="28"/>
          <w:szCs w:val="28"/>
        </w:rPr>
        <w:t xml:space="preserve"> год признать удовлетворительной.</w:t>
      </w:r>
    </w:p>
    <w:p w:rsidR="00E363AC" w:rsidRPr="004107C7" w:rsidRDefault="00E363AC" w:rsidP="00E363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07C7"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:rsidR="00E363AC" w:rsidRPr="004107C7" w:rsidRDefault="00E363AC" w:rsidP="00E363AC">
      <w:pPr>
        <w:jc w:val="both"/>
        <w:rPr>
          <w:rFonts w:ascii="Times New Roman" w:hAnsi="Times New Roman"/>
          <w:sz w:val="28"/>
          <w:szCs w:val="28"/>
        </w:rPr>
      </w:pPr>
    </w:p>
    <w:p w:rsidR="00CE2719" w:rsidRDefault="00CE2719" w:rsidP="00E363AC">
      <w:pPr>
        <w:jc w:val="both"/>
        <w:rPr>
          <w:rFonts w:ascii="Times New Roman" w:hAnsi="Times New Roman"/>
          <w:sz w:val="28"/>
          <w:szCs w:val="28"/>
        </w:rPr>
      </w:pPr>
    </w:p>
    <w:p w:rsidR="00E363AC" w:rsidRDefault="00E363AC" w:rsidP="00E363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А.М. </w:t>
      </w:r>
      <w:proofErr w:type="spellStart"/>
      <w:r>
        <w:rPr>
          <w:rFonts w:ascii="Times New Roman" w:hAnsi="Times New Roman"/>
          <w:sz w:val="28"/>
          <w:szCs w:val="28"/>
        </w:rPr>
        <w:t>Нальгиев</w:t>
      </w:r>
      <w:proofErr w:type="spellEnd"/>
    </w:p>
    <w:p w:rsidR="00E363AC" w:rsidRDefault="00E363AC" w:rsidP="00E363AC">
      <w:pPr>
        <w:jc w:val="both"/>
        <w:rPr>
          <w:rFonts w:ascii="Times New Roman" w:hAnsi="Times New Roman"/>
          <w:sz w:val="28"/>
          <w:szCs w:val="28"/>
        </w:rPr>
      </w:pPr>
    </w:p>
    <w:p w:rsidR="00E363AC" w:rsidRPr="004107C7" w:rsidRDefault="00E363AC" w:rsidP="00E363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М.М. Рахматуллин</w:t>
      </w:r>
    </w:p>
    <w:p w:rsidR="00E363AC" w:rsidRDefault="00E363AC" w:rsidP="00E363AC">
      <w:pPr>
        <w:jc w:val="both"/>
        <w:rPr>
          <w:sz w:val="28"/>
          <w:szCs w:val="28"/>
        </w:rPr>
      </w:pPr>
    </w:p>
    <w:p w:rsidR="00A11860" w:rsidRDefault="00A11860" w:rsidP="00A11860">
      <w:pPr>
        <w:spacing w:line="240" w:lineRule="exac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A11860" w:rsidRDefault="00A11860" w:rsidP="00A11860">
      <w:pPr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A52ACD" w:rsidRDefault="00A52ACD" w:rsidP="00694F4A">
      <w:pPr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0F746F" w:rsidRDefault="00CD3B2D" w:rsidP="000F746F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E363AC" w:rsidRPr="007A7273">
        <w:rPr>
          <w:rFonts w:ascii="Times New Roman" w:hAnsi="Times New Roman"/>
          <w:bCs/>
          <w:sz w:val="28"/>
          <w:szCs w:val="28"/>
        </w:rPr>
        <w:t xml:space="preserve">ПРИЛОЖЕНИЕ            </w:t>
      </w:r>
      <w:r w:rsidR="000F746F">
        <w:rPr>
          <w:rFonts w:ascii="Times New Roman" w:hAnsi="Times New Roman"/>
          <w:bCs/>
          <w:sz w:val="28"/>
          <w:szCs w:val="28"/>
        </w:rPr>
        <w:t xml:space="preserve">             </w:t>
      </w:r>
    </w:p>
    <w:p w:rsidR="00E363AC" w:rsidRPr="007A7273" w:rsidRDefault="000F746F" w:rsidP="000F746F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CD3B2D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E363AC" w:rsidRPr="007A7273">
        <w:rPr>
          <w:rFonts w:ascii="Times New Roman" w:hAnsi="Times New Roman"/>
          <w:bCs/>
          <w:sz w:val="28"/>
          <w:szCs w:val="28"/>
        </w:rPr>
        <w:t xml:space="preserve">к решению Совета депутатов  </w:t>
      </w:r>
    </w:p>
    <w:p w:rsidR="00A16701" w:rsidRDefault="00A16701" w:rsidP="00A16701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="00CD3B2D">
        <w:rPr>
          <w:rFonts w:ascii="Times New Roman" w:hAnsi="Times New Roman"/>
          <w:bCs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Ана</w:t>
      </w:r>
      <w:r w:rsidR="000F746F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та</w:t>
      </w:r>
      <w:r w:rsidR="000F746F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ь</w:t>
      </w:r>
      <w:r w:rsidR="000F746F">
        <w:rPr>
          <w:rFonts w:ascii="Times New Roman" w:hAnsi="Times New Roman"/>
          <w:bCs/>
          <w:sz w:val="28"/>
          <w:szCs w:val="28"/>
        </w:rPr>
        <w:t>евского</w:t>
      </w:r>
      <w:proofErr w:type="spellEnd"/>
      <w:r w:rsidR="00E363AC" w:rsidRPr="007A727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A16701" w:rsidRDefault="00CD3B2D" w:rsidP="00CD3B2D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  <w:r w:rsidR="00A16701">
        <w:rPr>
          <w:rFonts w:ascii="Times New Roman" w:hAnsi="Times New Roman"/>
          <w:bCs/>
          <w:sz w:val="28"/>
          <w:szCs w:val="28"/>
        </w:rPr>
        <w:t>Хабаровского муниципального района</w:t>
      </w:r>
    </w:p>
    <w:p w:rsidR="000F746F" w:rsidRDefault="00A16701" w:rsidP="00A16701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 w:rsidR="00CD3B2D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Хабаровского края от</w:t>
      </w:r>
      <w:r w:rsidR="00CD3B2D" w:rsidRPr="00CD3B2D">
        <w:rPr>
          <w:rFonts w:ascii="Times New Roman" w:hAnsi="Times New Roman"/>
          <w:bCs/>
          <w:sz w:val="28"/>
          <w:szCs w:val="28"/>
        </w:rPr>
        <w:t xml:space="preserve"> 29</w:t>
      </w:r>
      <w:r w:rsidR="00CD3B2D">
        <w:rPr>
          <w:rFonts w:ascii="Times New Roman" w:hAnsi="Times New Roman"/>
          <w:bCs/>
          <w:sz w:val="28"/>
          <w:szCs w:val="28"/>
        </w:rPr>
        <w:t xml:space="preserve">.04.2022 </w:t>
      </w:r>
      <w:r>
        <w:rPr>
          <w:rFonts w:ascii="Times New Roman" w:hAnsi="Times New Roman"/>
          <w:bCs/>
          <w:sz w:val="28"/>
          <w:szCs w:val="28"/>
        </w:rPr>
        <w:t>№</w:t>
      </w:r>
      <w:r w:rsidR="00CD3B2D">
        <w:rPr>
          <w:rFonts w:ascii="Times New Roman" w:hAnsi="Times New Roman"/>
          <w:bCs/>
          <w:sz w:val="28"/>
          <w:szCs w:val="28"/>
        </w:rPr>
        <w:t xml:space="preserve"> 131-46</w:t>
      </w:r>
      <w:r w:rsidR="00E363AC" w:rsidRPr="007A7273"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 w:rsidR="000F746F">
        <w:rPr>
          <w:rFonts w:ascii="Times New Roman" w:hAnsi="Times New Roman"/>
          <w:bCs/>
          <w:sz w:val="28"/>
          <w:szCs w:val="28"/>
        </w:rPr>
        <w:t xml:space="preserve">                            </w:t>
      </w:r>
    </w:p>
    <w:p w:rsidR="00B1725D" w:rsidRPr="0048234C" w:rsidRDefault="000F746F" w:rsidP="00B1725D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</w:t>
      </w:r>
    </w:p>
    <w:p w:rsidR="00E363AC" w:rsidRPr="00000A5A" w:rsidRDefault="00E363AC" w:rsidP="00E363A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F746F" w:rsidRDefault="000F746F" w:rsidP="00E363AC">
      <w:pPr>
        <w:jc w:val="center"/>
        <w:rPr>
          <w:rFonts w:ascii="Times New Roman" w:hAnsi="Times New Roman"/>
          <w:sz w:val="28"/>
          <w:szCs w:val="28"/>
        </w:rPr>
      </w:pPr>
    </w:p>
    <w:p w:rsidR="00E363AC" w:rsidRPr="007A7273" w:rsidRDefault="00E363AC" w:rsidP="00E363AC">
      <w:pPr>
        <w:jc w:val="center"/>
        <w:rPr>
          <w:rFonts w:ascii="Times New Roman" w:hAnsi="Times New Roman"/>
          <w:sz w:val="28"/>
          <w:szCs w:val="28"/>
        </w:rPr>
      </w:pPr>
      <w:r w:rsidRPr="007A7273">
        <w:rPr>
          <w:rFonts w:ascii="Times New Roman" w:hAnsi="Times New Roman"/>
          <w:sz w:val="28"/>
          <w:szCs w:val="28"/>
        </w:rPr>
        <w:lastRenderedPageBreak/>
        <w:t>ОТЧЁТ</w:t>
      </w:r>
    </w:p>
    <w:p w:rsidR="00E363AC" w:rsidRPr="007A7273" w:rsidRDefault="00E363AC" w:rsidP="00E363A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A7273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0F746F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="000F746F">
        <w:rPr>
          <w:rFonts w:ascii="Times New Roman" w:hAnsi="Times New Roman"/>
          <w:sz w:val="28"/>
          <w:szCs w:val="28"/>
        </w:rPr>
        <w:t xml:space="preserve"> </w:t>
      </w:r>
      <w:r w:rsidRPr="007A7273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0F746F">
        <w:rPr>
          <w:rFonts w:ascii="Times New Roman" w:hAnsi="Times New Roman"/>
          <w:sz w:val="28"/>
          <w:szCs w:val="28"/>
        </w:rPr>
        <w:t>Хабаровского</w:t>
      </w:r>
      <w:r w:rsidRPr="007A727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16701"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7A7273">
        <w:rPr>
          <w:rFonts w:ascii="Times New Roman" w:hAnsi="Times New Roman"/>
          <w:sz w:val="28"/>
          <w:szCs w:val="28"/>
        </w:rPr>
        <w:t xml:space="preserve"> о результатах его деятельности за 20</w:t>
      </w:r>
      <w:r w:rsidR="0048234C" w:rsidRPr="0048234C">
        <w:rPr>
          <w:rFonts w:ascii="Times New Roman" w:hAnsi="Times New Roman"/>
          <w:sz w:val="28"/>
          <w:szCs w:val="28"/>
        </w:rPr>
        <w:t>2</w:t>
      </w:r>
      <w:r w:rsidR="00A16701">
        <w:rPr>
          <w:rFonts w:ascii="Times New Roman" w:hAnsi="Times New Roman"/>
          <w:sz w:val="28"/>
          <w:szCs w:val="28"/>
        </w:rPr>
        <w:t>1</w:t>
      </w:r>
      <w:r w:rsidRPr="007A7273">
        <w:rPr>
          <w:rFonts w:ascii="Times New Roman" w:hAnsi="Times New Roman"/>
          <w:sz w:val="28"/>
          <w:szCs w:val="28"/>
        </w:rPr>
        <w:t xml:space="preserve"> год, деятельности администрации</w:t>
      </w:r>
      <w:r w:rsidR="000F746F">
        <w:rPr>
          <w:rFonts w:ascii="Times New Roman" w:hAnsi="Times New Roman"/>
          <w:sz w:val="28"/>
          <w:szCs w:val="28"/>
        </w:rPr>
        <w:t xml:space="preserve"> сельского</w:t>
      </w:r>
      <w:r w:rsidRPr="007A7273">
        <w:rPr>
          <w:rFonts w:ascii="Times New Roman" w:hAnsi="Times New Roman"/>
          <w:sz w:val="28"/>
          <w:szCs w:val="28"/>
        </w:rPr>
        <w:t xml:space="preserve"> поселения</w:t>
      </w:r>
      <w:r w:rsidR="000F746F">
        <w:rPr>
          <w:rFonts w:ascii="Times New Roman" w:hAnsi="Times New Roman"/>
          <w:sz w:val="28"/>
          <w:szCs w:val="28"/>
        </w:rPr>
        <w:t>,</w:t>
      </w:r>
      <w:r w:rsidR="000F746F" w:rsidRPr="000F746F">
        <w:rPr>
          <w:rFonts w:ascii="Times New Roman" w:hAnsi="Times New Roman"/>
          <w:sz w:val="28"/>
          <w:szCs w:val="28"/>
        </w:rPr>
        <w:t xml:space="preserve"> </w:t>
      </w:r>
      <w:r w:rsidR="000F746F" w:rsidRPr="004107C7">
        <w:rPr>
          <w:rFonts w:ascii="Times New Roman" w:hAnsi="Times New Roman"/>
          <w:sz w:val="28"/>
          <w:szCs w:val="28"/>
        </w:rPr>
        <w:t xml:space="preserve">в том числе по решению вопросов, </w:t>
      </w:r>
      <w:r w:rsidR="000F746F">
        <w:rPr>
          <w:rFonts w:ascii="Times New Roman" w:hAnsi="Times New Roman"/>
          <w:sz w:val="28"/>
          <w:szCs w:val="28"/>
        </w:rPr>
        <w:t xml:space="preserve">поставленных Советом депутатов </w:t>
      </w:r>
      <w:proofErr w:type="spellStart"/>
      <w:r w:rsidR="000F746F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="000F74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19AA">
        <w:rPr>
          <w:rFonts w:ascii="Times New Roman" w:hAnsi="Times New Roman"/>
          <w:sz w:val="28"/>
          <w:szCs w:val="28"/>
        </w:rPr>
        <w:t xml:space="preserve"> Хабаровского муниципального района Хабаровского края</w:t>
      </w:r>
    </w:p>
    <w:p w:rsidR="00E363AC" w:rsidRPr="007A7273" w:rsidRDefault="00E363AC" w:rsidP="00E363AC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D36551" w:rsidRDefault="00E363AC" w:rsidP="00D3655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tt-RU"/>
        </w:rPr>
      </w:pPr>
      <w:r w:rsidRPr="000B7015">
        <w:rPr>
          <w:rFonts w:ascii="Times New Roman" w:hAnsi="Times New Roman"/>
          <w:color w:val="000000" w:themeColor="text1"/>
          <w:sz w:val="28"/>
          <w:szCs w:val="28"/>
          <w:lang w:val="tt-RU"/>
        </w:rPr>
        <w:t>Уважаемые депутаты Совета депутатов</w:t>
      </w:r>
      <w:r w:rsidR="000F746F" w:rsidRPr="000B7015">
        <w:rPr>
          <w:rFonts w:ascii="Times New Roman" w:hAnsi="Times New Roman"/>
          <w:color w:val="000000" w:themeColor="text1"/>
          <w:sz w:val="28"/>
          <w:szCs w:val="28"/>
          <w:lang w:val="tt-RU"/>
        </w:rPr>
        <w:t xml:space="preserve"> Анас</w:t>
      </w:r>
      <w:r w:rsidR="00B46173" w:rsidRPr="000B7015">
        <w:rPr>
          <w:rFonts w:ascii="Times New Roman" w:hAnsi="Times New Roman"/>
          <w:color w:val="000000" w:themeColor="text1"/>
          <w:sz w:val="28"/>
          <w:szCs w:val="28"/>
          <w:lang w:val="tt-RU"/>
        </w:rPr>
        <w:t>тасьевского сельского поселения</w:t>
      </w:r>
      <w:r w:rsidR="00324123" w:rsidRPr="000B7015">
        <w:rPr>
          <w:rFonts w:ascii="Times New Roman" w:hAnsi="Times New Roman"/>
          <w:color w:val="000000" w:themeColor="text1"/>
          <w:sz w:val="28"/>
          <w:szCs w:val="28"/>
        </w:rPr>
        <w:t xml:space="preserve">, жители </w:t>
      </w:r>
      <w:proofErr w:type="spellStart"/>
      <w:r w:rsidR="00324123" w:rsidRPr="000B7015">
        <w:rPr>
          <w:rFonts w:ascii="Times New Roman" w:hAnsi="Times New Roman"/>
          <w:color w:val="000000" w:themeColor="text1"/>
          <w:sz w:val="28"/>
          <w:szCs w:val="28"/>
        </w:rPr>
        <w:t>Анастасьевского</w:t>
      </w:r>
      <w:proofErr w:type="spellEnd"/>
      <w:r w:rsidR="00324123" w:rsidRPr="000B701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46173" w:rsidRPr="000B7015">
        <w:rPr>
          <w:rFonts w:ascii="Times New Roman" w:hAnsi="Times New Roman"/>
          <w:color w:val="000000" w:themeColor="text1"/>
          <w:sz w:val="28"/>
          <w:szCs w:val="28"/>
          <w:lang w:val="tt-RU"/>
        </w:rPr>
        <w:t>!</w:t>
      </w:r>
    </w:p>
    <w:p w:rsidR="00E14CCF" w:rsidRDefault="00E14CCF" w:rsidP="00E14CCF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37B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Сегодня мы подводим итоги развития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сельского </w:t>
      </w:r>
      <w:r w:rsidRPr="00F37B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поселения за прошедший год, которые являются результатом совместной работы органа местного самоуправления, трудовых коллективов предприятий, учреждений, организаций и всех жителей нашего поселения.</w:t>
      </w:r>
    </w:p>
    <w:p w:rsidR="00E14CCF" w:rsidRPr="00E14CCF" w:rsidRDefault="00E14CCF" w:rsidP="00E14CCF">
      <w:pPr>
        <w:pStyle w:val="a3"/>
        <w:spacing w:before="0" w:after="0"/>
        <w:ind w:firstLine="709"/>
        <w:jc w:val="both"/>
        <w:rPr>
          <w:color w:val="000000"/>
          <w:sz w:val="20"/>
          <w:szCs w:val="20"/>
        </w:rPr>
      </w:pPr>
      <w:r w:rsidRPr="00E14CCF">
        <w:rPr>
          <w:color w:val="1E1E1E"/>
          <w:sz w:val="28"/>
          <w:szCs w:val="28"/>
        </w:rPr>
        <w:t xml:space="preserve">Администрация </w:t>
      </w:r>
      <w:proofErr w:type="spellStart"/>
      <w:r w:rsidRPr="00E14CCF">
        <w:rPr>
          <w:color w:val="1E1E1E"/>
          <w:sz w:val="28"/>
          <w:szCs w:val="28"/>
        </w:rPr>
        <w:t>Анастасьевского</w:t>
      </w:r>
      <w:proofErr w:type="spellEnd"/>
      <w:r w:rsidRPr="00E14CCF">
        <w:rPr>
          <w:color w:val="1E1E1E"/>
          <w:sz w:val="28"/>
          <w:szCs w:val="28"/>
        </w:rPr>
        <w:t xml:space="preserve"> сельского поселения строит свою работу </w:t>
      </w:r>
      <w:r>
        <w:rPr>
          <w:color w:val="1E1E1E"/>
          <w:sz w:val="28"/>
          <w:szCs w:val="28"/>
        </w:rPr>
        <w:t>в соответствии с Конституцией Российской Федерации, Законами Российской Федерации</w:t>
      </w:r>
      <w:r w:rsidRPr="00E14CCF">
        <w:rPr>
          <w:color w:val="1E1E1E"/>
          <w:sz w:val="28"/>
          <w:szCs w:val="28"/>
        </w:rPr>
        <w:t xml:space="preserve">, Законами </w:t>
      </w:r>
      <w:r>
        <w:rPr>
          <w:color w:val="1E1E1E"/>
          <w:sz w:val="28"/>
          <w:szCs w:val="28"/>
        </w:rPr>
        <w:t>Хабаровского края</w:t>
      </w:r>
      <w:r w:rsidRPr="00E14CCF">
        <w:rPr>
          <w:color w:val="1E1E1E"/>
          <w:sz w:val="28"/>
          <w:szCs w:val="28"/>
        </w:rPr>
        <w:t xml:space="preserve">, нормативно правовыми актами </w:t>
      </w:r>
      <w:r>
        <w:rPr>
          <w:color w:val="1E1E1E"/>
          <w:sz w:val="28"/>
          <w:szCs w:val="28"/>
        </w:rPr>
        <w:t xml:space="preserve">Хабаровского </w:t>
      </w:r>
      <w:r w:rsidRPr="00E14CCF">
        <w:rPr>
          <w:color w:val="1E1E1E"/>
          <w:sz w:val="28"/>
          <w:szCs w:val="28"/>
        </w:rPr>
        <w:t xml:space="preserve">муниципального района, Уставом </w:t>
      </w:r>
      <w:proofErr w:type="spellStart"/>
      <w:r>
        <w:rPr>
          <w:color w:val="1E1E1E"/>
          <w:sz w:val="28"/>
          <w:szCs w:val="28"/>
        </w:rPr>
        <w:t>Анастасьевского</w:t>
      </w:r>
      <w:proofErr w:type="spellEnd"/>
      <w:r w:rsidRPr="00E14CCF">
        <w:rPr>
          <w:color w:val="1E1E1E"/>
          <w:sz w:val="28"/>
          <w:szCs w:val="28"/>
        </w:rPr>
        <w:t xml:space="preserve"> сельского поселения.</w:t>
      </w:r>
    </w:p>
    <w:p w:rsidR="00E14CCF" w:rsidRPr="003028AA" w:rsidRDefault="00E14CCF" w:rsidP="00E14CCF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37BB4">
        <w:rPr>
          <w:color w:val="000000" w:themeColor="text1"/>
          <w:sz w:val="28"/>
          <w:szCs w:val="28"/>
        </w:rPr>
        <w:t>Основная задача, деятельности о</w:t>
      </w:r>
      <w:r>
        <w:rPr>
          <w:color w:val="000000" w:themeColor="text1"/>
          <w:sz w:val="28"/>
          <w:szCs w:val="28"/>
        </w:rPr>
        <w:t>рганов местного самоуправления</w:t>
      </w:r>
      <w:r w:rsidRPr="00F37BB4">
        <w:rPr>
          <w:color w:val="000000" w:themeColor="text1"/>
          <w:sz w:val="28"/>
          <w:szCs w:val="28"/>
        </w:rPr>
        <w:t>- это обеспечение  комфортной, благоприятной среды для жизни и деятельности жителей сельского поселения. Она включает в себя выполнение таких полномочий, как:</w:t>
      </w:r>
    </w:p>
    <w:p w:rsidR="00E14CCF" w:rsidRPr="00E14CCF" w:rsidRDefault="00E14CCF" w:rsidP="00E14CCF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E14CCF">
        <w:rPr>
          <w:color w:val="000000" w:themeColor="text1"/>
          <w:sz w:val="28"/>
          <w:szCs w:val="28"/>
        </w:rPr>
        <w:t>- исполнение бюджета поселения;</w:t>
      </w:r>
    </w:p>
    <w:p w:rsidR="00E14CCF" w:rsidRPr="00E14CCF" w:rsidRDefault="00E14CCF" w:rsidP="00E14CCF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E14CCF">
        <w:rPr>
          <w:color w:val="000000" w:themeColor="text1"/>
          <w:sz w:val="28"/>
          <w:szCs w:val="28"/>
        </w:rPr>
        <w:t>- обеспечение бесперебойной работы учреждений культуры;</w:t>
      </w:r>
    </w:p>
    <w:p w:rsidR="00E14CCF" w:rsidRDefault="00E14CCF" w:rsidP="00E14CC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332C5">
        <w:rPr>
          <w:color w:val="000000" w:themeColor="text1"/>
          <w:sz w:val="28"/>
          <w:szCs w:val="28"/>
        </w:rPr>
        <w:t>благоустройство территор</w:t>
      </w:r>
      <w:r>
        <w:rPr>
          <w:color w:val="000000" w:themeColor="text1"/>
          <w:sz w:val="28"/>
          <w:szCs w:val="28"/>
        </w:rPr>
        <w:t>ий населенных пунктов;</w:t>
      </w:r>
    </w:p>
    <w:p w:rsidR="00E14CCF" w:rsidRDefault="00E14CCF" w:rsidP="00E14CC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Pr="00F35BE2">
        <w:rPr>
          <w:sz w:val="28"/>
          <w:szCs w:val="28"/>
        </w:rPr>
        <w:t>дорожная деятельность в отношении автомобильных до</w:t>
      </w:r>
      <w:r>
        <w:rPr>
          <w:sz w:val="28"/>
          <w:szCs w:val="28"/>
        </w:rPr>
        <w:t xml:space="preserve">рог местного значения </w:t>
      </w:r>
      <w:r w:rsidRPr="00F35BE2">
        <w:rPr>
          <w:sz w:val="28"/>
          <w:szCs w:val="28"/>
        </w:rPr>
        <w:t xml:space="preserve"> и обеспечение безопас</w:t>
      </w:r>
      <w:r>
        <w:rPr>
          <w:sz w:val="28"/>
          <w:szCs w:val="28"/>
        </w:rPr>
        <w:t>ности дорожного движения на них;</w:t>
      </w:r>
    </w:p>
    <w:p w:rsidR="00E14CCF" w:rsidRDefault="00E14CCF" w:rsidP="00E14C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2C5">
        <w:rPr>
          <w:rFonts w:ascii="Times New Roman" w:hAnsi="Times New Roman"/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E14CCF" w:rsidRDefault="00E14CCF" w:rsidP="00740A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332C5">
        <w:rPr>
          <w:rFonts w:ascii="Times New Roman" w:hAnsi="Times New Roman"/>
          <w:color w:val="000000" w:themeColor="text1"/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9332C5" w:rsidRDefault="0048234C" w:rsidP="00A572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740AA2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администрацией</w:t>
      </w:r>
      <w:r w:rsidR="005E47FA" w:rsidRPr="000B701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решались</w:t>
      </w:r>
      <w:r w:rsidR="005E47FA" w:rsidRPr="000B7015">
        <w:rPr>
          <w:rFonts w:ascii="Times New Roman" w:hAnsi="Times New Roman"/>
          <w:color w:val="000000" w:themeColor="text1"/>
          <w:sz w:val="28"/>
          <w:szCs w:val="28"/>
        </w:rPr>
        <w:t xml:space="preserve"> самые насущные, самые близкие и часто встречающиеся повседневные пробле</w:t>
      </w:r>
      <w:r w:rsidR="008A25EA">
        <w:rPr>
          <w:rFonts w:ascii="Times New Roman" w:hAnsi="Times New Roman"/>
          <w:color w:val="000000" w:themeColor="text1"/>
          <w:sz w:val="28"/>
          <w:szCs w:val="28"/>
        </w:rPr>
        <w:t>мы своих жителей.</w:t>
      </w:r>
    </w:p>
    <w:p w:rsidR="00740AA2" w:rsidRPr="00740AA2" w:rsidRDefault="00740AA2" w:rsidP="00740A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0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своем докладе я остановлюсь на наиболее важных соци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ально-значимых позициях в работе</w:t>
      </w:r>
      <w:r w:rsidRPr="00740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поселения и тех задачах, которые мы решаем каждый день.</w:t>
      </w:r>
    </w:p>
    <w:p w:rsidR="00740AA2" w:rsidRDefault="00740AA2" w:rsidP="00740A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16979" w:rsidRDefault="00316979" w:rsidP="0031697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456A">
        <w:rPr>
          <w:rFonts w:ascii="Times New Roman" w:hAnsi="Times New Roman"/>
          <w:b/>
          <w:color w:val="000000" w:themeColor="text1"/>
          <w:sz w:val="28"/>
          <w:szCs w:val="28"/>
        </w:rPr>
        <w:t>1. Об использовании финансовых средств бюджета поселения за 20</w:t>
      </w:r>
      <w:r w:rsidR="00A572D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740AA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B1456A">
        <w:rPr>
          <w:rFonts w:ascii="Times New Roman" w:hAnsi="Times New Roman"/>
          <w:b/>
          <w:color w:val="000000" w:themeColor="text1"/>
          <w:sz w:val="28"/>
          <w:szCs w:val="28"/>
        </w:rPr>
        <w:t>год</w:t>
      </w:r>
      <w:r w:rsidRPr="00B145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45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сообщаю следующее</w:t>
      </w:r>
      <w:r w:rsidRPr="00B1456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5782E" w:rsidRPr="00D5782E" w:rsidRDefault="00D5782E" w:rsidP="00D5782E">
      <w:pPr>
        <w:ind w:firstLine="709"/>
        <w:jc w:val="both"/>
        <w:rPr>
          <w:rFonts w:ascii="Times New Roman" w:hAnsi="Times New Roman"/>
          <w:color w:val="70AD47" w:themeColor="accent6"/>
          <w:sz w:val="28"/>
          <w:szCs w:val="28"/>
        </w:rPr>
      </w:pPr>
      <w:r w:rsidRPr="00B1456A">
        <w:rPr>
          <w:rFonts w:ascii="Times New Roman" w:hAnsi="Times New Roman"/>
          <w:color w:val="000000" w:themeColor="text1"/>
          <w:sz w:val="28"/>
          <w:szCs w:val="28"/>
        </w:rPr>
        <w:t xml:space="preserve">Бюджет  </w:t>
      </w:r>
      <w:proofErr w:type="spellStart"/>
      <w:r w:rsidRPr="00B1456A">
        <w:rPr>
          <w:rFonts w:ascii="Times New Roman" w:hAnsi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B1456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</w:t>
      </w: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B1456A">
        <w:rPr>
          <w:rFonts w:ascii="Times New Roman" w:hAnsi="Times New Roman"/>
          <w:color w:val="000000" w:themeColor="text1"/>
          <w:sz w:val="28"/>
          <w:szCs w:val="28"/>
        </w:rPr>
        <w:t xml:space="preserve"> год был утвержден  решением Совета депутатов </w:t>
      </w:r>
      <w:proofErr w:type="spellStart"/>
      <w:r w:rsidRPr="00B1456A">
        <w:rPr>
          <w:rFonts w:ascii="Times New Roman" w:hAnsi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B1456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 27.12.201</w:t>
      </w:r>
      <w:r>
        <w:rPr>
          <w:rFonts w:ascii="Times New Roman" w:hAnsi="Times New Roman"/>
          <w:color w:val="000000" w:themeColor="text1"/>
          <w:sz w:val="28"/>
          <w:szCs w:val="28"/>
        </w:rPr>
        <w:t>9 № 123</w:t>
      </w:r>
      <w:r w:rsidRPr="00B1456A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43</w:t>
      </w:r>
      <w:r w:rsidRPr="00B1456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812D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051D4" w:rsidRPr="005C3D5E" w:rsidRDefault="00A572D1" w:rsidP="007051D4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DFDFD"/>
        </w:rPr>
      </w:pPr>
      <w:r w:rsidRPr="005C3D5E">
        <w:rPr>
          <w:rFonts w:ascii="Arial" w:hAnsi="Arial" w:cs="Arial"/>
          <w:color w:val="000000" w:themeColor="text1"/>
          <w:sz w:val="20"/>
          <w:szCs w:val="20"/>
          <w:shd w:val="clear" w:color="auto" w:fill="FDFDFD"/>
        </w:rPr>
        <w:lastRenderedPageBreak/>
        <w:t> </w:t>
      </w:r>
      <w:r w:rsidR="007051D4" w:rsidRPr="005C3D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Формирование, утверждение и контроль за исполнением бюджета поселения осуществляется Советом депутатов </w:t>
      </w:r>
      <w:proofErr w:type="spellStart"/>
      <w:r w:rsidR="007051D4" w:rsidRPr="005C3D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Анастасьевского</w:t>
      </w:r>
      <w:proofErr w:type="spellEnd"/>
      <w:r w:rsidR="007051D4" w:rsidRPr="005C3D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поселения.</w:t>
      </w:r>
    </w:p>
    <w:p w:rsidR="0078700A" w:rsidRDefault="007051D4" w:rsidP="0078700A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3D5E">
        <w:rPr>
          <w:rFonts w:ascii="Times New Roman" w:hAnsi="Times New Roman"/>
          <w:color w:val="000000" w:themeColor="text1"/>
          <w:sz w:val="28"/>
          <w:szCs w:val="28"/>
        </w:rPr>
        <w:t xml:space="preserve">        Основными источниками пополнения бюджета поселения являются земельный налог, налог на имущество физических лиц, налог на доходы физических</w:t>
      </w:r>
      <w:r w:rsidR="005C3D5E" w:rsidRPr="005C3D5E">
        <w:rPr>
          <w:rFonts w:ascii="Times New Roman" w:hAnsi="Times New Roman"/>
          <w:color w:val="000000" w:themeColor="text1"/>
          <w:sz w:val="28"/>
          <w:szCs w:val="28"/>
        </w:rPr>
        <w:t xml:space="preserve"> лиц, выдача разрешений на снос древесно-кустарниковой растительности.</w:t>
      </w:r>
      <w:r w:rsidRPr="005C3D5E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 мы получаем дотации из бюджета Хабаровского муниципального района на осуществление  полномочий по вопросам местного значения, субвенции, субсидии из бюджета Хабаровского края</w:t>
      </w:r>
      <w:r w:rsidR="005C3D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051D4" w:rsidRPr="0078700A" w:rsidRDefault="007051D4" w:rsidP="0078700A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0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 2021году исполнение по собственным доходам бюджета составило </w:t>
      </w:r>
    </w:p>
    <w:p w:rsidR="007051D4" w:rsidRPr="0078700A" w:rsidRDefault="007051D4" w:rsidP="0078700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0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</w:t>
      </w:r>
      <w:r w:rsidR="0078700A" w:rsidRPr="0078700A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6 032</w:t>
      </w:r>
      <w:r w:rsidRPr="0078700A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000</w:t>
      </w:r>
      <w:r w:rsidR="0078700A" w:rsidRPr="007870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рублей (102</w:t>
      </w:r>
      <w:r w:rsidRPr="0078700A">
        <w:rPr>
          <w:rFonts w:ascii="Times New Roman" w:hAnsi="Times New Roman"/>
          <w:b/>
          <w:bCs/>
          <w:color w:val="000000" w:themeColor="text1"/>
          <w:sz w:val="28"/>
          <w:szCs w:val="28"/>
        </w:rPr>
        <w:t>%)рублей, в том числе:</w:t>
      </w:r>
    </w:p>
    <w:tbl>
      <w:tblPr>
        <w:tblW w:w="96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1595"/>
        <w:gridCol w:w="1686"/>
        <w:gridCol w:w="1255"/>
      </w:tblGrid>
      <w:tr w:rsidR="0078700A" w:rsidRPr="0078700A" w:rsidTr="006261A7"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4" w:rsidRPr="0078700A" w:rsidRDefault="007051D4" w:rsidP="006261A7">
            <w:pPr>
              <w:spacing w:line="306" w:lineRule="atLeast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8700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Наименование  дохода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4" w:rsidRPr="0078700A" w:rsidRDefault="007051D4" w:rsidP="006261A7">
            <w:pPr>
              <w:spacing w:line="306" w:lineRule="atLeas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8700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4" w:rsidRPr="0078700A" w:rsidRDefault="007051D4" w:rsidP="006261A7">
            <w:pPr>
              <w:spacing w:line="306" w:lineRule="atLeas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8700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4" w:rsidRPr="0078700A" w:rsidRDefault="007051D4" w:rsidP="006261A7">
            <w:pPr>
              <w:spacing w:line="306" w:lineRule="atLeas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8700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</w:tr>
      <w:tr w:rsidR="007051D4" w:rsidRPr="005B14A0" w:rsidTr="006261A7">
        <w:trPr>
          <w:trHeight w:val="65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4" w:rsidRPr="0078700A" w:rsidRDefault="007051D4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 на доходы физических лиц            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5C3D5E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2 900</w:t>
            </w:r>
            <w:r w:rsidR="007051D4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000,0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5C3D5E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2 916 000,0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051D4" w:rsidRPr="005B14A0" w:rsidTr="006261A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4" w:rsidRPr="0078700A" w:rsidRDefault="007051D4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  на  имущество физических 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0A2AAE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135 000,00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0A2AAE" w:rsidP="006261A7">
            <w:pPr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 </w:t>
            </w: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</w:t>
            </w:r>
          </w:p>
        </w:tc>
      </w:tr>
      <w:tr w:rsidR="007051D4" w:rsidRPr="005B14A0" w:rsidTr="006261A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4" w:rsidRPr="0078700A" w:rsidRDefault="007051D4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  налог 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444 000,00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456 000,00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7051D4" w:rsidRPr="005B14A0" w:rsidTr="006261A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4" w:rsidRPr="0078700A" w:rsidRDefault="007051D4" w:rsidP="000A2AAE">
            <w:pPr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Госпошлина</w:t>
            </w:r>
            <w:r w:rsidR="000A2AAE" w:rsidRPr="0078700A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 xml:space="preserve"> 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оформление нотариальных действий)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4" w:rsidRPr="0078700A" w:rsidRDefault="007051D4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4" w:rsidRPr="0078700A" w:rsidRDefault="007051D4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051D4" w:rsidRPr="005B14A0" w:rsidTr="006261A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4" w:rsidRPr="0078700A" w:rsidRDefault="007051D4" w:rsidP="006261A7">
            <w:pPr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Аренда имущества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4" w:rsidRPr="0078700A" w:rsidRDefault="007051D4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000,0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4" w:rsidRPr="0078700A" w:rsidRDefault="000A2AAE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7051D4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000,0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100</w:t>
            </w:r>
          </w:p>
        </w:tc>
      </w:tr>
      <w:tr w:rsidR="007051D4" w:rsidRPr="005B14A0" w:rsidTr="006261A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4" w:rsidRPr="0078700A" w:rsidRDefault="005C3D5E" w:rsidP="006261A7">
            <w:pPr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Транспортный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1 411 000,0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1 422 000,0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C3D5E" w:rsidRPr="005B14A0" w:rsidTr="006261A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D5E" w:rsidRPr="0078700A" w:rsidRDefault="000A2AAE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5C3D5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алог по упрощенной системе налогообложения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3D5E" w:rsidRPr="0078700A" w:rsidRDefault="005C3D5E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849 000,00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3D5E" w:rsidRPr="0078700A" w:rsidRDefault="005C3D5E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859 000,00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3D5E" w:rsidRPr="0078700A" w:rsidRDefault="005C3D5E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0A2AAE" w:rsidRPr="005B14A0" w:rsidTr="006261A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AAE" w:rsidRPr="0078700A" w:rsidRDefault="000A2AAE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неналоговые доходы (снос древесно-кустарниковой растительности)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AAE" w:rsidRPr="0078700A" w:rsidRDefault="000A2AAE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AAE" w:rsidRPr="0078700A" w:rsidRDefault="000A2AAE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AAE" w:rsidRPr="0078700A" w:rsidRDefault="000A2AAE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051D4" w:rsidRPr="005B14A0" w:rsidTr="006261A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4" w:rsidRPr="0078700A" w:rsidRDefault="007051D4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Дотации бюджетам сельских поселений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4" w:rsidRPr="0078700A" w:rsidRDefault="000A2AAE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7 798 000,0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4" w:rsidRPr="0078700A" w:rsidRDefault="007051D4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7 798 000,0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100</w:t>
            </w:r>
          </w:p>
        </w:tc>
      </w:tr>
      <w:tr w:rsidR="007051D4" w:rsidRPr="005B14A0" w:rsidTr="006261A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4" w:rsidRPr="0078700A" w:rsidRDefault="007051D4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Субвенции бюджетам сельских поселений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317 000,00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317 000,00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100</w:t>
            </w:r>
          </w:p>
        </w:tc>
      </w:tr>
      <w:tr w:rsidR="007051D4" w:rsidRPr="005B14A0" w:rsidTr="002D1C5F">
        <w:trPr>
          <w:trHeight w:val="631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4" w:rsidRPr="0078700A" w:rsidRDefault="0078700A" w:rsidP="006261A7">
            <w:pPr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межбюджетные трансферты, передаваемые бюджету поселения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0A2AAE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695 000,00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A2AAE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695 000,00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8700A" w:rsidRPr="005B14A0" w:rsidTr="002D1C5F">
        <w:trPr>
          <w:trHeight w:val="693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0A" w:rsidRPr="0078700A" w:rsidRDefault="0078700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00A" w:rsidRPr="0078700A" w:rsidRDefault="0078700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285 000,00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00A" w:rsidRPr="0078700A" w:rsidRDefault="0078700A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285 000,00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00A" w:rsidRPr="0078700A" w:rsidRDefault="0078700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8700A" w:rsidRPr="005B14A0" w:rsidTr="002D1C5F">
        <w:trPr>
          <w:trHeight w:val="548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0A" w:rsidRPr="0078700A" w:rsidRDefault="0078700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00A" w:rsidRPr="0078700A" w:rsidRDefault="0078700A" w:rsidP="007870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00A" w:rsidRPr="0078700A" w:rsidRDefault="0078700A" w:rsidP="000A2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700A" w:rsidRPr="0078700A" w:rsidRDefault="0078700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051D4" w:rsidRPr="005B14A0" w:rsidTr="006261A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4" w:rsidRPr="0078700A" w:rsidRDefault="007051D4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7870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78700A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15 068 000,0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051D4" w:rsidP="0078700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78700A"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15 126 000,00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1D4" w:rsidRPr="0078700A" w:rsidRDefault="0078700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E7DEB" w:rsidRDefault="005E7DEB" w:rsidP="005E7DE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E7DEB" w:rsidRPr="00713FE2" w:rsidRDefault="005E7DEB" w:rsidP="005E7DE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3FE2">
        <w:rPr>
          <w:rFonts w:ascii="Times New Roman" w:hAnsi="Times New Roman"/>
          <w:color w:val="000000" w:themeColor="text1"/>
          <w:sz w:val="28"/>
          <w:szCs w:val="28"/>
        </w:rPr>
        <w:t>Хочу отметить, что за 2021 год план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 земельному налогу составлял</w:t>
      </w:r>
      <w:r w:rsidRPr="00713FE2">
        <w:rPr>
          <w:rFonts w:ascii="Times New Roman" w:hAnsi="Times New Roman"/>
          <w:color w:val="000000" w:themeColor="text1"/>
          <w:sz w:val="28"/>
          <w:szCs w:val="28"/>
        </w:rPr>
        <w:t xml:space="preserve">  444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000 руб., </w:t>
      </w:r>
      <w:r w:rsidRPr="00713FE2">
        <w:rPr>
          <w:rFonts w:ascii="Times New Roman" w:hAnsi="Times New Roman"/>
          <w:color w:val="000000" w:themeColor="text1"/>
          <w:sz w:val="28"/>
          <w:szCs w:val="28"/>
        </w:rPr>
        <w:t xml:space="preserve"> на 31 декабря 2021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было</w:t>
      </w:r>
      <w:r w:rsidRPr="00713FE2">
        <w:rPr>
          <w:rFonts w:ascii="Times New Roman" w:hAnsi="Times New Roman"/>
          <w:color w:val="000000" w:themeColor="text1"/>
          <w:sz w:val="28"/>
          <w:szCs w:val="28"/>
        </w:rPr>
        <w:t xml:space="preserve"> оплачено 456 000 рублей. Из них 292 000 рублей было оплачено физическими лицами.</w:t>
      </w:r>
    </w:p>
    <w:p w:rsidR="005E7DEB" w:rsidRPr="00713FE2" w:rsidRDefault="005E7DEB" w:rsidP="005E7DEB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713FE2">
        <w:rPr>
          <w:color w:val="000000" w:themeColor="text1"/>
          <w:sz w:val="28"/>
          <w:szCs w:val="28"/>
        </w:rPr>
        <w:t>Налог на имущество за 2021 год по плану с физических лиц</w:t>
      </w:r>
      <w:r>
        <w:rPr>
          <w:color w:val="000000" w:themeColor="text1"/>
          <w:sz w:val="28"/>
          <w:szCs w:val="28"/>
        </w:rPr>
        <w:t xml:space="preserve"> составлял</w:t>
      </w:r>
      <w:r w:rsidRPr="00713FE2">
        <w:rPr>
          <w:color w:val="000000" w:themeColor="text1"/>
          <w:sz w:val="28"/>
          <w:szCs w:val="28"/>
        </w:rPr>
        <w:t xml:space="preserve"> </w:t>
      </w:r>
    </w:p>
    <w:p w:rsidR="005E7DEB" w:rsidRPr="00713FE2" w:rsidRDefault="005E7DEB" w:rsidP="005E7DEB">
      <w:pPr>
        <w:pStyle w:val="a3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713FE2">
        <w:rPr>
          <w:color w:val="000000" w:themeColor="text1"/>
          <w:sz w:val="28"/>
          <w:szCs w:val="28"/>
        </w:rPr>
        <w:t xml:space="preserve">135 000 руб., оплачено было на 31 декабря 2021 - 143 000 рублей. </w:t>
      </w:r>
    </w:p>
    <w:p w:rsidR="005E7DEB" w:rsidRPr="00713FE2" w:rsidRDefault="005E7DEB" w:rsidP="005E7DEB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713FE2">
        <w:rPr>
          <w:color w:val="000000" w:themeColor="text1"/>
          <w:sz w:val="28"/>
          <w:szCs w:val="28"/>
        </w:rPr>
        <w:t xml:space="preserve">Транспортный налог по плану с </w:t>
      </w:r>
      <w:r>
        <w:rPr>
          <w:color w:val="000000" w:themeColor="text1"/>
          <w:sz w:val="28"/>
          <w:szCs w:val="28"/>
        </w:rPr>
        <w:t>физических лиц составлял</w:t>
      </w:r>
      <w:r w:rsidRPr="00713FE2">
        <w:rPr>
          <w:color w:val="000000" w:themeColor="text1"/>
          <w:sz w:val="28"/>
          <w:szCs w:val="28"/>
        </w:rPr>
        <w:t>-  1 411 000 руб., оплачено гражданами было- 1 422 000 руб.</w:t>
      </w:r>
    </w:p>
    <w:p w:rsidR="005E7DEB" w:rsidRPr="00713FE2" w:rsidRDefault="005E7DEB" w:rsidP="005E7DEB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713FE2">
        <w:rPr>
          <w:color w:val="000000" w:themeColor="text1"/>
          <w:sz w:val="28"/>
          <w:szCs w:val="28"/>
        </w:rPr>
        <w:t>От своевременной оплаты имущественных налогов зависит финансовое благополучие сельского поселения в целом.</w:t>
      </w:r>
    </w:p>
    <w:p w:rsidR="005E7DEB" w:rsidRPr="004118E8" w:rsidRDefault="005E7DEB" w:rsidP="005E7DE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18E8">
        <w:rPr>
          <w:rFonts w:ascii="Times New Roman" w:hAnsi="Times New Roman"/>
          <w:color w:val="000000" w:themeColor="text1"/>
          <w:sz w:val="28"/>
          <w:szCs w:val="28"/>
        </w:rPr>
        <w:lastRenderedPageBreak/>
        <w:t>Для полного и своевременного пополнения бюджета сельского поселения создана рабочая группа по мобилизации доходов в бюджет.</w:t>
      </w:r>
    </w:p>
    <w:p w:rsidR="005E7DEB" w:rsidRPr="000134F7" w:rsidRDefault="005E7DEB" w:rsidP="005E7DE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34F7">
        <w:rPr>
          <w:rFonts w:ascii="Times New Roman" w:hAnsi="Times New Roman"/>
          <w:color w:val="000000" w:themeColor="text1"/>
          <w:sz w:val="28"/>
          <w:szCs w:val="28"/>
        </w:rPr>
        <w:t xml:space="preserve"> Рабочая группа работает в следующих направлениях:</w:t>
      </w:r>
    </w:p>
    <w:p w:rsidR="005E7DEB" w:rsidRPr="000134F7" w:rsidRDefault="005E7DEB" w:rsidP="005E7DE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34F7">
        <w:rPr>
          <w:rFonts w:ascii="Times New Roman" w:hAnsi="Times New Roman"/>
          <w:color w:val="000000" w:themeColor="text1"/>
          <w:sz w:val="28"/>
          <w:szCs w:val="28"/>
        </w:rPr>
        <w:t>- реализует обеспечение полноты учета налогоплательщиков и объектов налогообложения;</w:t>
      </w:r>
    </w:p>
    <w:p w:rsidR="005E7DEB" w:rsidRPr="000134F7" w:rsidRDefault="005E7DEB" w:rsidP="005E7DE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34F7">
        <w:rPr>
          <w:rFonts w:ascii="Times New Roman" w:hAnsi="Times New Roman"/>
          <w:color w:val="000000" w:themeColor="text1"/>
          <w:sz w:val="28"/>
          <w:szCs w:val="28"/>
        </w:rPr>
        <w:t>- сокращение недоимки по налогам, сборам и другим обязательным платежам в бюджет.</w:t>
      </w:r>
    </w:p>
    <w:p w:rsidR="00F24C4A" w:rsidRDefault="005E7DEB" w:rsidP="00F24C4A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134F7">
        <w:rPr>
          <w:color w:val="000000" w:themeColor="text1"/>
          <w:sz w:val="28"/>
          <w:szCs w:val="28"/>
        </w:rPr>
        <w:t xml:space="preserve"> Одним из основных направлений работы рабочей группы по мобилизации доходов в бюджет стала работа по выявлению задолжников среди  юридических лиц, физических лиц (ИП) и физических лиц по налогам. За 20</w:t>
      </w:r>
      <w:r>
        <w:rPr>
          <w:color w:val="000000" w:themeColor="text1"/>
          <w:sz w:val="28"/>
          <w:szCs w:val="28"/>
        </w:rPr>
        <w:t>21</w:t>
      </w:r>
      <w:r w:rsidRPr="000134F7">
        <w:rPr>
          <w:color w:val="000000" w:themeColor="text1"/>
          <w:sz w:val="28"/>
          <w:szCs w:val="28"/>
        </w:rPr>
        <w:t xml:space="preserve"> год проведено </w:t>
      </w:r>
      <w:r>
        <w:rPr>
          <w:color w:val="000000" w:themeColor="text1"/>
          <w:sz w:val="28"/>
          <w:szCs w:val="28"/>
        </w:rPr>
        <w:t>2</w:t>
      </w:r>
      <w:r w:rsidRPr="000134F7">
        <w:rPr>
          <w:color w:val="000000" w:themeColor="text1"/>
          <w:sz w:val="28"/>
          <w:szCs w:val="28"/>
        </w:rPr>
        <w:t xml:space="preserve"> заседани</w:t>
      </w:r>
      <w:r>
        <w:rPr>
          <w:color w:val="000000" w:themeColor="text1"/>
          <w:sz w:val="28"/>
          <w:szCs w:val="28"/>
        </w:rPr>
        <w:t>я</w:t>
      </w:r>
      <w:r w:rsidRPr="000134F7">
        <w:rPr>
          <w:color w:val="000000" w:themeColor="text1"/>
          <w:sz w:val="28"/>
          <w:szCs w:val="28"/>
        </w:rPr>
        <w:t xml:space="preserve"> рабочей группы</w:t>
      </w:r>
      <w:r>
        <w:rPr>
          <w:color w:val="000000" w:themeColor="text1"/>
          <w:sz w:val="28"/>
          <w:szCs w:val="28"/>
        </w:rPr>
        <w:t>.</w:t>
      </w:r>
    </w:p>
    <w:p w:rsidR="00093020" w:rsidRPr="00F24C4A" w:rsidRDefault="00093020" w:rsidP="00F24C4A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</w:p>
    <w:p w:rsidR="007051D4" w:rsidRPr="00310B4B" w:rsidRDefault="007051D4" w:rsidP="007051D4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10B4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Расходы бюджета составили – </w:t>
      </w:r>
      <w:r w:rsidR="00310B4B" w:rsidRPr="00310B4B">
        <w:rPr>
          <w:rFonts w:ascii="Times New Roman" w:hAnsi="Times New Roman"/>
          <w:b/>
          <w:bCs/>
          <w:color w:val="000000" w:themeColor="text1"/>
          <w:sz w:val="28"/>
          <w:szCs w:val="28"/>
        </w:rPr>
        <w:t>13 062 000</w:t>
      </w:r>
      <w:r w:rsidRPr="00310B4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тыс. рублей, в том числе: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1903"/>
        <w:gridCol w:w="2498"/>
      </w:tblGrid>
      <w:tr w:rsidR="00F24C4A" w:rsidRPr="005B14A0" w:rsidTr="00F24C4A"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4A" w:rsidRPr="00F24C4A" w:rsidRDefault="00F24C4A" w:rsidP="006261A7">
            <w:pPr>
              <w:tabs>
                <w:tab w:val="center" w:pos="2230"/>
              </w:tabs>
              <w:spacing w:line="306" w:lineRule="atLeast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24C4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Наименование</w:t>
            </w:r>
            <w:r w:rsidRPr="00F24C4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4A" w:rsidRPr="00F24C4A" w:rsidRDefault="00F24C4A" w:rsidP="006261A7">
            <w:pPr>
              <w:spacing w:line="306" w:lineRule="atLeast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24C4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4A" w:rsidRPr="00F24C4A" w:rsidRDefault="00F24C4A" w:rsidP="006261A7">
            <w:pPr>
              <w:spacing w:line="306" w:lineRule="atLeast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24C4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</w:tr>
      <w:tr w:rsidR="00F24C4A" w:rsidRPr="005B14A0" w:rsidTr="00F24C4A"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4A" w:rsidRPr="00F24C4A" w:rsidRDefault="00F24C4A" w:rsidP="00F24C4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самоуправления, в том числе иные межбюджетные трансферты (передача полномочий)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5E7D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7 842 000,00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5E7D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100</w:t>
            </w:r>
          </w:p>
        </w:tc>
      </w:tr>
      <w:tr w:rsidR="00F24C4A" w:rsidRPr="005B14A0" w:rsidTr="00F24C4A">
        <w:trPr>
          <w:trHeight w:val="1176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F24C4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национальная оборона (осуществление первичного воинского учета)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F24C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315 000,00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24C4A" w:rsidRPr="005B14A0" w:rsidTr="00F24C4A"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F24C4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национальная безопасность и правоохранительная деятельность (мероприятия по обеспечению первичных мер пожарной безопасности)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287 000,00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24C4A" w:rsidRPr="005B14A0" w:rsidTr="00F24C4A"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F24C4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национальная экономика (дорожные фонды)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1 280 000,00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24C4A" w:rsidRPr="005B14A0" w:rsidTr="00F24C4A"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F24C4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571 000,00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24C4A" w:rsidRPr="005B14A0" w:rsidTr="00F24C4A"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F24C4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деятельности учреждений культуры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2 358 000,00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24C4A" w:rsidRPr="005B14A0" w:rsidTr="00F24C4A"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F24C4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физкультура и спорт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10 000,00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4A" w:rsidRPr="00F24C4A" w:rsidRDefault="00F24C4A" w:rsidP="006261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7051D4" w:rsidRPr="005B14A0" w:rsidRDefault="007051D4" w:rsidP="007051D4">
      <w:pPr>
        <w:jc w:val="center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7051D4" w:rsidRPr="00F24C4A" w:rsidRDefault="00F24C4A" w:rsidP="00F24C4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4C4A">
        <w:rPr>
          <w:rFonts w:ascii="Times New Roman" w:hAnsi="Times New Roman"/>
          <w:color w:val="000000" w:themeColor="text1"/>
          <w:sz w:val="28"/>
          <w:szCs w:val="28"/>
        </w:rPr>
        <w:t xml:space="preserve">           Остаток денежных средств, доступных к распределению на 01.01.202</w:t>
      </w:r>
      <w:r w:rsidR="0009302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24C4A">
        <w:rPr>
          <w:rFonts w:ascii="Times New Roman" w:hAnsi="Times New Roman"/>
          <w:color w:val="000000" w:themeColor="text1"/>
          <w:sz w:val="28"/>
          <w:szCs w:val="28"/>
        </w:rPr>
        <w:t xml:space="preserve"> года составил  2065,0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тыс.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руб</w:t>
      </w:r>
      <w:proofErr w:type="spellEnd"/>
    </w:p>
    <w:p w:rsidR="005A1829" w:rsidRPr="00E1406C" w:rsidRDefault="00316979" w:rsidP="00093020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bidi="en-US"/>
        </w:rPr>
      </w:pPr>
      <w:r w:rsidRPr="00E1406C">
        <w:rPr>
          <w:rFonts w:ascii="Times New Roman" w:hAnsi="Times New Roman"/>
          <w:b/>
          <w:color w:val="000000" w:themeColor="text1"/>
          <w:sz w:val="28"/>
          <w:szCs w:val="28"/>
          <w:lang w:bidi="en-US"/>
        </w:rPr>
        <w:t>2. В рамках благоустройства территории населенных пунктов в 20</w:t>
      </w:r>
      <w:r w:rsidR="005C2274" w:rsidRPr="00E1406C">
        <w:rPr>
          <w:rFonts w:ascii="Times New Roman" w:hAnsi="Times New Roman"/>
          <w:b/>
          <w:color w:val="000000" w:themeColor="text1"/>
          <w:sz w:val="28"/>
          <w:szCs w:val="28"/>
          <w:lang w:bidi="en-US"/>
        </w:rPr>
        <w:t>2</w:t>
      </w:r>
      <w:r w:rsidR="005764C7" w:rsidRPr="00E1406C">
        <w:rPr>
          <w:rFonts w:ascii="Times New Roman" w:hAnsi="Times New Roman"/>
          <w:b/>
          <w:color w:val="000000" w:themeColor="text1"/>
          <w:sz w:val="28"/>
          <w:szCs w:val="28"/>
          <w:lang w:bidi="en-US"/>
        </w:rPr>
        <w:t>1</w:t>
      </w:r>
      <w:r w:rsidR="00544527" w:rsidRPr="00E1406C">
        <w:rPr>
          <w:rFonts w:ascii="Times New Roman" w:hAnsi="Times New Roman"/>
          <w:b/>
          <w:color w:val="000000" w:themeColor="text1"/>
          <w:sz w:val="28"/>
          <w:szCs w:val="28"/>
          <w:lang w:bidi="en-US"/>
        </w:rPr>
        <w:t xml:space="preserve"> </w:t>
      </w:r>
      <w:r w:rsidRPr="00E1406C">
        <w:rPr>
          <w:rFonts w:ascii="Times New Roman" w:hAnsi="Times New Roman"/>
          <w:b/>
          <w:color w:val="000000" w:themeColor="text1"/>
          <w:sz w:val="28"/>
          <w:szCs w:val="28"/>
          <w:lang w:bidi="en-US"/>
        </w:rPr>
        <w:t>году были проведены следующие мероприятия:</w:t>
      </w:r>
    </w:p>
    <w:p w:rsidR="00093020" w:rsidRPr="00E1406C" w:rsidRDefault="00093020" w:rsidP="002D019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406C">
        <w:rPr>
          <w:rFonts w:ascii="Times New Roman" w:hAnsi="Times New Roman"/>
          <w:color w:val="000000" w:themeColor="text1"/>
          <w:sz w:val="28"/>
          <w:szCs w:val="28"/>
        </w:rPr>
        <w:t xml:space="preserve">- ремонт, покрытие  дороги ПГС,  ул. Новая, ул. Партизанская с. </w:t>
      </w:r>
      <w:proofErr w:type="spellStart"/>
      <w:r w:rsidRPr="00E1406C">
        <w:rPr>
          <w:rFonts w:ascii="Times New Roman" w:hAnsi="Times New Roman"/>
          <w:color w:val="000000" w:themeColor="text1"/>
          <w:sz w:val="28"/>
          <w:szCs w:val="28"/>
        </w:rPr>
        <w:t>Анастасьевка</w:t>
      </w:r>
      <w:proofErr w:type="spellEnd"/>
      <w:r w:rsidR="005F208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D0192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 очистка дорог от снега в зимний период в с. </w:t>
      </w:r>
      <w:proofErr w:type="spellStart"/>
      <w:r w:rsidR="002D0192">
        <w:rPr>
          <w:rFonts w:ascii="Times New Roman" w:hAnsi="Times New Roman"/>
          <w:color w:val="000000" w:themeColor="text1"/>
          <w:sz w:val="28"/>
          <w:szCs w:val="28"/>
        </w:rPr>
        <w:t>Анастасьевка</w:t>
      </w:r>
      <w:proofErr w:type="spellEnd"/>
      <w:r w:rsidR="002D01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406C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2D01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406C">
        <w:rPr>
          <w:rFonts w:ascii="Times New Roman" w:hAnsi="Times New Roman"/>
          <w:color w:val="000000" w:themeColor="text1"/>
          <w:sz w:val="28"/>
          <w:szCs w:val="28"/>
        </w:rPr>
        <w:t>1 </w:t>
      </w:r>
      <w:r w:rsidR="005F208D">
        <w:rPr>
          <w:rFonts w:ascii="Times New Roman" w:hAnsi="Times New Roman"/>
          <w:color w:val="000000" w:themeColor="text1"/>
          <w:sz w:val="28"/>
          <w:szCs w:val="28"/>
        </w:rPr>
        <w:t>280</w:t>
      </w:r>
      <w:r w:rsidRPr="00E1406C">
        <w:rPr>
          <w:rFonts w:ascii="Times New Roman" w:hAnsi="Times New Roman"/>
          <w:color w:val="000000" w:themeColor="text1"/>
          <w:sz w:val="28"/>
          <w:szCs w:val="28"/>
        </w:rPr>
        <w:t xml:space="preserve"> 000,00 рублей</w:t>
      </w:r>
    </w:p>
    <w:p w:rsidR="005F208D" w:rsidRPr="002D0192" w:rsidRDefault="005F208D" w:rsidP="0009302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0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обращаюсь ко всем гражданам быть терпимее в дни снегопадов, снегоочистительная техника одновременно не может работать на всех </w:t>
      </w:r>
      <w:r w:rsidRPr="002D0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дорогах поселения одновременно, но без внимания у нас не останется ни один населенный пункт.</w:t>
      </w:r>
    </w:p>
    <w:p w:rsidR="00093020" w:rsidRPr="00E1406C" w:rsidRDefault="00093020" w:rsidP="0009302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406C">
        <w:rPr>
          <w:rFonts w:ascii="Times New Roman" w:hAnsi="Times New Roman"/>
          <w:color w:val="000000" w:themeColor="text1"/>
          <w:sz w:val="28"/>
          <w:szCs w:val="28"/>
        </w:rPr>
        <w:t>- обслуживание уличного освещения на сумму- 100 000,0 рублей.</w:t>
      </w:r>
    </w:p>
    <w:p w:rsidR="00093020" w:rsidRPr="00E1406C" w:rsidRDefault="00093020" w:rsidP="0009302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406C">
        <w:rPr>
          <w:rFonts w:ascii="Times New Roman" w:hAnsi="Times New Roman"/>
          <w:color w:val="000000" w:themeColor="text1"/>
          <w:sz w:val="28"/>
          <w:szCs w:val="28"/>
        </w:rPr>
        <w:t>- оплата электроэнергии уличного освещения- 238 000,0 тыс. руб.</w:t>
      </w:r>
    </w:p>
    <w:p w:rsidR="00093020" w:rsidRPr="00E1406C" w:rsidRDefault="00093020" w:rsidP="0009302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406C">
        <w:rPr>
          <w:rFonts w:ascii="Times New Roman" w:hAnsi="Times New Roman"/>
          <w:color w:val="000000" w:themeColor="text1"/>
          <w:sz w:val="28"/>
          <w:szCs w:val="28"/>
        </w:rPr>
        <w:t>- замена погружного насоса на водозаборной скважине – 100 000,00 рублей</w:t>
      </w:r>
    </w:p>
    <w:p w:rsidR="005A1829" w:rsidRPr="00E1406C" w:rsidRDefault="00E1406C" w:rsidP="005A1829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140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5A1829" w:rsidRPr="00E140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мероприятия по благоустройству и улучшению санитарного содержания </w:t>
      </w:r>
      <w:proofErr w:type="spellStart"/>
      <w:r w:rsidR="005A1829" w:rsidRPr="00E1406C">
        <w:rPr>
          <w:rFonts w:ascii="Times New Roman" w:hAnsi="Times New Roman"/>
          <w:bCs/>
          <w:color w:val="000000" w:themeColor="text1"/>
          <w:sz w:val="28"/>
          <w:szCs w:val="28"/>
        </w:rPr>
        <w:t>населенных</w:t>
      </w:r>
      <w:proofErr w:type="spellEnd"/>
      <w:r w:rsidR="005A1829" w:rsidRPr="00E140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пунктов </w:t>
      </w:r>
      <w:proofErr w:type="spellStart"/>
      <w:r w:rsidR="005A1829" w:rsidRPr="00E1406C">
        <w:rPr>
          <w:rFonts w:ascii="Times New Roman" w:hAnsi="Times New Roman"/>
          <w:bCs/>
          <w:color w:val="000000" w:themeColor="text1"/>
          <w:sz w:val="28"/>
          <w:szCs w:val="28"/>
        </w:rPr>
        <w:t>Анастасьевского</w:t>
      </w:r>
      <w:proofErr w:type="spellEnd"/>
      <w:r w:rsidR="005A1829" w:rsidRPr="00E140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поселения (ликвидация несанкционированных свалок)</w:t>
      </w:r>
      <w:r w:rsidR="00093020" w:rsidRPr="00E140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1406C">
        <w:rPr>
          <w:rFonts w:ascii="Times New Roman" w:hAnsi="Times New Roman"/>
          <w:bCs/>
          <w:color w:val="000000" w:themeColor="text1"/>
          <w:sz w:val="28"/>
          <w:szCs w:val="28"/>
        </w:rPr>
        <w:t>5 000,00 рублей</w:t>
      </w:r>
    </w:p>
    <w:p w:rsidR="005A1829" w:rsidRPr="00093020" w:rsidRDefault="005A1829" w:rsidP="005A182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020">
        <w:rPr>
          <w:rFonts w:ascii="Times New Roman" w:hAnsi="Times New Roman"/>
          <w:color w:val="000000" w:themeColor="text1"/>
          <w:sz w:val="28"/>
          <w:szCs w:val="28"/>
        </w:rPr>
        <w:t xml:space="preserve">В 2021 году был реализован проект «Обустройство спортивной площадки «Территория здоровья»» территориальным общественным самоуправлением «Искра». В рамках данного проекта была приобретены и установлены уличные тренажеры  на  сумму </w:t>
      </w:r>
      <w:r w:rsidR="00E1406C">
        <w:rPr>
          <w:rFonts w:ascii="Times New Roman" w:hAnsi="Times New Roman"/>
          <w:color w:val="000000" w:themeColor="text1"/>
          <w:sz w:val="28"/>
          <w:szCs w:val="28"/>
        </w:rPr>
        <w:t xml:space="preserve"> 279 </w:t>
      </w:r>
      <w:r w:rsidRPr="00093020">
        <w:rPr>
          <w:rFonts w:ascii="Times New Roman" w:hAnsi="Times New Roman"/>
          <w:color w:val="000000" w:themeColor="text1"/>
          <w:sz w:val="28"/>
          <w:szCs w:val="28"/>
        </w:rPr>
        <w:t>400</w:t>
      </w:r>
      <w:r w:rsidR="00E1406C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093020">
        <w:rPr>
          <w:rFonts w:ascii="Times New Roman" w:hAnsi="Times New Roman"/>
          <w:color w:val="000000" w:themeColor="text1"/>
          <w:sz w:val="28"/>
          <w:szCs w:val="28"/>
        </w:rPr>
        <w:t xml:space="preserve"> рублей. </w:t>
      </w:r>
    </w:p>
    <w:p w:rsidR="00316979" w:rsidRPr="00E1406C" w:rsidRDefault="00093020" w:rsidP="00E1406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020">
        <w:rPr>
          <w:rFonts w:ascii="Times New Roman" w:hAnsi="Times New Roman"/>
          <w:color w:val="000000" w:themeColor="text1"/>
          <w:sz w:val="28"/>
          <w:szCs w:val="28"/>
        </w:rPr>
        <w:t xml:space="preserve">В 2021 году благоустройство территории детской площадки в рамках реализации программы «Формирование современной городской среды на территории </w:t>
      </w:r>
      <w:proofErr w:type="spellStart"/>
      <w:r w:rsidRPr="00093020">
        <w:rPr>
          <w:rFonts w:ascii="Times New Roman" w:hAnsi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0930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поселения»- 191</w:t>
      </w:r>
      <w:r w:rsidR="00E1406C">
        <w:rPr>
          <w:rFonts w:ascii="Times New Roman" w:hAnsi="Times New Roman"/>
          <w:color w:val="000000" w:themeColor="text1"/>
          <w:sz w:val="28"/>
          <w:szCs w:val="28"/>
        </w:rPr>
        <w:t> 000,00 рублей</w:t>
      </w:r>
      <w:r w:rsidRPr="00093020">
        <w:rPr>
          <w:rFonts w:ascii="Times New Roman" w:hAnsi="Times New Roman"/>
          <w:color w:val="000000" w:themeColor="text1"/>
          <w:sz w:val="28"/>
          <w:szCs w:val="28"/>
        </w:rPr>
        <w:t xml:space="preserve"> Из краевого и федерального бюджетов финансовые средства не привлекались.</w:t>
      </w:r>
      <w:r w:rsidR="00316979" w:rsidRPr="00891A1A">
        <w:rPr>
          <w:rFonts w:ascii="Times New Roman" w:hAnsi="Times New Roman"/>
          <w:b/>
          <w:color w:val="000000" w:themeColor="text1"/>
          <w:sz w:val="28"/>
          <w:szCs w:val="28"/>
          <w:lang w:bidi="en-US"/>
        </w:rPr>
        <w:t xml:space="preserve"> </w:t>
      </w:r>
    </w:p>
    <w:p w:rsidR="005A1829" w:rsidRPr="005A1829" w:rsidRDefault="00316979" w:rsidP="005A1829">
      <w:pPr>
        <w:ind w:firstLine="709"/>
        <w:jc w:val="both"/>
        <w:rPr>
          <w:rFonts w:ascii="Times New Roman" w:hAnsi="Times New Roman"/>
          <w:color w:val="5B9BD5" w:themeColor="accent1"/>
          <w:sz w:val="28"/>
          <w:szCs w:val="28"/>
        </w:rPr>
      </w:pPr>
      <w:r w:rsidRPr="002F5ABA">
        <w:rPr>
          <w:rFonts w:ascii="Times New Roman" w:hAnsi="Times New Roman"/>
          <w:color w:val="000000" w:themeColor="text1"/>
          <w:sz w:val="28"/>
          <w:szCs w:val="28"/>
        </w:rPr>
        <w:t>В 20</w:t>
      </w:r>
      <w:r w:rsidR="00763F8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A182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F5ABA">
        <w:rPr>
          <w:rFonts w:ascii="Times New Roman" w:hAnsi="Times New Roman"/>
          <w:color w:val="000000" w:themeColor="text1"/>
          <w:sz w:val="28"/>
          <w:szCs w:val="28"/>
        </w:rPr>
        <w:t xml:space="preserve"> году в </w:t>
      </w:r>
      <w:r w:rsidR="002F5ABA">
        <w:rPr>
          <w:rFonts w:ascii="Times New Roman" w:hAnsi="Times New Roman"/>
          <w:color w:val="000000" w:themeColor="text1"/>
          <w:sz w:val="28"/>
          <w:szCs w:val="28"/>
        </w:rPr>
        <w:t xml:space="preserve">сельском </w:t>
      </w:r>
      <w:r w:rsidRPr="002F5ABA">
        <w:rPr>
          <w:rFonts w:ascii="Times New Roman" w:hAnsi="Times New Roman"/>
          <w:color w:val="000000" w:themeColor="text1"/>
          <w:sz w:val="28"/>
          <w:szCs w:val="28"/>
        </w:rPr>
        <w:t xml:space="preserve">поселении было проведено 2 субботника по </w:t>
      </w:r>
      <w:r w:rsidR="008A19F8" w:rsidRPr="002F5ABA">
        <w:rPr>
          <w:rFonts w:ascii="Times New Roman" w:hAnsi="Times New Roman"/>
          <w:color w:val="000000" w:themeColor="text1"/>
          <w:sz w:val="28"/>
          <w:szCs w:val="28"/>
        </w:rPr>
        <w:t xml:space="preserve">санитарной очистке </w:t>
      </w:r>
      <w:r w:rsidRPr="002F5ABA">
        <w:rPr>
          <w:rFonts w:ascii="Times New Roman" w:hAnsi="Times New Roman"/>
          <w:color w:val="000000" w:themeColor="text1"/>
          <w:sz w:val="28"/>
          <w:szCs w:val="28"/>
        </w:rPr>
        <w:t>территории сельского поселения.</w:t>
      </w:r>
      <w:r w:rsidR="006A0259" w:rsidRPr="002F5ABA">
        <w:rPr>
          <w:rFonts w:ascii="Times New Roman" w:hAnsi="Times New Roman"/>
          <w:color w:val="000000" w:themeColor="text1"/>
          <w:sz w:val="28"/>
          <w:szCs w:val="28"/>
        </w:rPr>
        <w:t xml:space="preserve"> Ликвидирована</w:t>
      </w:r>
      <w:r w:rsidR="0051384E" w:rsidRPr="002F5A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59" w:rsidRPr="002F5AB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1384E" w:rsidRPr="002F5A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1E26" w:rsidRPr="002F5ABA">
        <w:rPr>
          <w:rFonts w:ascii="Times New Roman" w:hAnsi="Times New Roman"/>
          <w:color w:val="000000" w:themeColor="text1"/>
          <w:sz w:val="28"/>
          <w:szCs w:val="28"/>
        </w:rPr>
        <w:t>стихийная</w:t>
      </w:r>
      <w:r w:rsidR="006A0259" w:rsidRPr="002F5ABA">
        <w:rPr>
          <w:rFonts w:ascii="Times New Roman" w:hAnsi="Times New Roman"/>
          <w:color w:val="000000" w:themeColor="text1"/>
          <w:sz w:val="28"/>
          <w:szCs w:val="28"/>
        </w:rPr>
        <w:t xml:space="preserve"> свалка</w:t>
      </w:r>
      <w:r w:rsidR="0051384E" w:rsidRPr="002F5ABA">
        <w:rPr>
          <w:rFonts w:ascii="Times New Roman" w:hAnsi="Times New Roman"/>
          <w:color w:val="000000" w:themeColor="text1"/>
          <w:sz w:val="28"/>
          <w:szCs w:val="28"/>
        </w:rPr>
        <w:t xml:space="preserve"> мусора.</w:t>
      </w:r>
      <w:r w:rsidR="0051384E" w:rsidRPr="002F5A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A1829" w:rsidRPr="005A1829">
        <w:rPr>
          <w:rFonts w:ascii="Times New Roman" w:hAnsi="Times New Roman"/>
          <w:color w:val="000000" w:themeColor="text1"/>
          <w:sz w:val="28"/>
          <w:szCs w:val="28"/>
        </w:rPr>
        <w:t xml:space="preserve">Принимают участие в таких мероприятиях </w:t>
      </w:r>
      <w:r w:rsidR="005A1829" w:rsidRPr="005A1829">
        <w:rPr>
          <w:rFonts w:ascii="Times New Roman" w:hAnsi="Times New Roman"/>
          <w:sz w:val="28"/>
          <w:szCs w:val="28"/>
        </w:rPr>
        <w:t xml:space="preserve"> работники бюджетных организаций и образовательных учреждений, предприятий розничной торговли, родители, учащиеся школы и сельские жители.</w:t>
      </w:r>
    </w:p>
    <w:p w:rsidR="00C33D63" w:rsidRPr="006B0DCE" w:rsidRDefault="00C11E26" w:rsidP="00316979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76EBD">
        <w:rPr>
          <w:rFonts w:ascii="Times New Roman" w:hAnsi="Times New Roman"/>
          <w:color w:val="000000" w:themeColor="text1"/>
          <w:sz w:val="28"/>
          <w:szCs w:val="28"/>
        </w:rPr>
        <w:t>Хочется отметить, что</w:t>
      </w:r>
      <w:r w:rsidRPr="00676EB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76EBD">
        <w:rPr>
          <w:rFonts w:ascii="Times New Roman" w:hAnsi="Times New Roman"/>
          <w:color w:val="000000" w:themeColor="text1"/>
          <w:sz w:val="28"/>
          <w:szCs w:val="28"/>
        </w:rPr>
        <w:t>не все жители сельского поселения еще прониклись пониманием того, что никто за нас наводить порядок не будет, чистоту и красоту нашей территории можно сделать только общими усилиями, своими руками.</w:t>
      </w:r>
      <w:r w:rsidRPr="006B0D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B1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CB1A04" w:rsidRPr="00CB1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C33D63" w:rsidRPr="00676EBD" w:rsidRDefault="00C33D63" w:rsidP="00AD29D4">
      <w:pPr>
        <w:shd w:val="clear" w:color="auto" w:fill="FDFDF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3D63">
        <w:rPr>
          <w:rFonts w:ascii="Times New Roman" w:hAnsi="Times New Roman"/>
          <w:color w:val="000000"/>
          <w:sz w:val="28"/>
          <w:szCs w:val="28"/>
        </w:rPr>
        <w:t xml:space="preserve"> Несмотря на то, что на территории поселения действуют Правила благоустройства, которые определяют обязанности и ответственность юридических и физических лиц по вопросам поддержания чистоты и порядка на территории поселения, а также принимаемые меры со стороны администрации, соответствующих служб, еще существует масса проблем в этой работе, на улицах населенных пунктов складируется мусор. </w:t>
      </w:r>
      <w:r w:rsidRPr="00676EBD">
        <w:rPr>
          <w:rFonts w:ascii="Times New Roman" w:hAnsi="Times New Roman"/>
          <w:color w:val="000000" w:themeColor="text1"/>
          <w:sz w:val="28"/>
          <w:szCs w:val="28"/>
        </w:rPr>
        <w:t>С нарушителями были проведены беседы о недопустимости нарушений Правил благоустройства. Останавливаясь на санитарном  порядке,   я хочу сказать:</w:t>
      </w:r>
    </w:p>
    <w:p w:rsidR="00C33D63" w:rsidRPr="00676EBD" w:rsidRDefault="00C33D63" w:rsidP="00C33D63">
      <w:pPr>
        <w:shd w:val="clear" w:color="auto" w:fill="FDFDF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6EBD">
        <w:rPr>
          <w:rFonts w:ascii="Times New Roman" w:hAnsi="Times New Roman"/>
          <w:color w:val="000000" w:themeColor="text1"/>
          <w:sz w:val="28"/>
          <w:szCs w:val="28"/>
        </w:rPr>
        <w:t xml:space="preserve">-        необходимо поддерживать порядок в личных подворьях, около дворов;   </w:t>
      </w:r>
    </w:p>
    <w:p w:rsidR="00390AE8" w:rsidRPr="00676EBD" w:rsidRDefault="00C33D63" w:rsidP="00390AE8">
      <w:pPr>
        <w:shd w:val="clear" w:color="auto" w:fill="FDFDF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6EBD">
        <w:rPr>
          <w:rFonts w:ascii="Times New Roman" w:hAnsi="Times New Roman"/>
          <w:color w:val="000000" w:themeColor="text1"/>
          <w:sz w:val="28"/>
          <w:szCs w:val="28"/>
        </w:rPr>
        <w:t>- продолжать упорную борьбу с сорняками  и сухой растительностью. Необходимо соблюдать чистоту и порядок на всей территории поселения, не бросать мусор, бутылки, пакеты.</w:t>
      </w:r>
    </w:p>
    <w:p w:rsidR="00316979" w:rsidRPr="004A0C40" w:rsidRDefault="00316979" w:rsidP="002303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0C40">
        <w:rPr>
          <w:rFonts w:ascii="Times New Roman" w:hAnsi="Times New Roman"/>
          <w:color w:val="000000" w:themeColor="text1"/>
          <w:sz w:val="28"/>
          <w:szCs w:val="28"/>
        </w:rPr>
        <w:lastRenderedPageBreak/>
        <w:t>Администрацией сельского поселения производилось скашивание сорной растите</w:t>
      </w:r>
      <w:r w:rsidR="004C7E8C" w:rsidRPr="004A0C40">
        <w:rPr>
          <w:rFonts w:ascii="Times New Roman" w:hAnsi="Times New Roman"/>
          <w:color w:val="000000" w:themeColor="text1"/>
          <w:sz w:val="28"/>
          <w:szCs w:val="28"/>
        </w:rPr>
        <w:t>льности по всей территори</w:t>
      </w:r>
      <w:r w:rsidR="004A0C40" w:rsidRPr="004A0C40">
        <w:rPr>
          <w:rFonts w:ascii="Times New Roman" w:hAnsi="Times New Roman"/>
          <w:color w:val="000000" w:themeColor="text1"/>
          <w:sz w:val="28"/>
          <w:szCs w:val="28"/>
        </w:rPr>
        <w:t>и сельского поселения</w:t>
      </w:r>
      <w:r w:rsidR="004C7E8C" w:rsidRPr="004A0C4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A0C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19B" w:rsidRPr="004A0C40">
        <w:rPr>
          <w:rFonts w:ascii="Times New Roman" w:hAnsi="Times New Roman"/>
          <w:color w:val="000000" w:themeColor="text1"/>
          <w:sz w:val="28"/>
          <w:szCs w:val="28"/>
        </w:rPr>
        <w:t>на это</w:t>
      </w:r>
      <w:r w:rsidRPr="004A0C40">
        <w:rPr>
          <w:rFonts w:ascii="Times New Roman" w:hAnsi="Times New Roman"/>
          <w:color w:val="000000" w:themeColor="text1"/>
          <w:sz w:val="28"/>
          <w:szCs w:val="28"/>
        </w:rPr>
        <w:t xml:space="preserve"> было израсходовано </w:t>
      </w:r>
      <w:r w:rsidR="006B0DCE">
        <w:rPr>
          <w:rFonts w:ascii="Times New Roman" w:hAnsi="Times New Roman"/>
          <w:color w:val="000000" w:themeColor="text1"/>
          <w:sz w:val="28"/>
          <w:szCs w:val="28"/>
        </w:rPr>
        <w:t>16 000</w:t>
      </w:r>
      <w:r w:rsidR="008A19F8" w:rsidRPr="004A0C40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6B0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A0C40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6B0DCE">
        <w:rPr>
          <w:rFonts w:ascii="Times New Roman" w:hAnsi="Times New Roman"/>
          <w:color w:val="000000" w:themeColor="text1"/>
          <w:sz w:val="28"/>
          <w:szCs w:val="28"/>
        </w:rPr>
        <w:t xml:space="preserve">лей </w:t>
      </w:r>
      <w:r w:rsidRPr="004A0C40">
        <w:rPr>
          <w:rFonts w:ascii="Times New Roman" w:hAnsi="Times New Roman"/>
          <w:color w:val="000000" w:themeColor="text1"/>
          <w:sz w:val="28"/>
          <w:szCs w:val="28"/>
        </w:rPr>
        <w:t xml:space="preserve">из бюджета поселения. </w:t>
      </w:r>
    </w:p>
    <w:p w:rsidR="00316979" w:rsidRPr="00474343" w:rsidRDefault="00502FD3" w:rsidP="0031697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74343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316979" w:rsidRPr="0047434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16979" w:rsidRPr="0047434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7437C" w:rsidRPr="00474343">
        <w:rPr>
          <w:rFonts w:ascii="Times New Roman" w:hAnsi="Times New Roman"/>
          <w:b/>
          <w:color w:val="000000" w:themeColor="text1"/>
          <w:sz w:val="28"/>
          <w:szCs w:val="28"/>
        </w:rPr>
        <w:t>В 20</w:t>
      </w:r>
      <w:r w:rsidR="00390AE8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6B0DCE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F7437C" w:rsidRPr="004743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16979" w:rsidRPr="004743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году большое внимание было уделено  </w:t>
      </w:r>
      <w:r w:rsidR="001B505A" w:rsidRPr="00474343">
        <w:rPr>
          <w:rFonts w:ascii="Times New Roman" w:hAnsi="Times New Roman"/>
          <w:b/>
          <w:color w:val="000000" w:themeColor="text1"/>
          <w:sz w:val="28"/>
          <w:szCs w:val="28"/>
        </w:rPr>
        <w:t>вопросам</w:t>
      </w:r>
      <w:r w:rsidR="00316979" w:rsidRPr="004743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16979" w:rsidRPr="00474343">
        <w:rPr>
          <w:rStyle w:val="msonormal0"/>
          <w:b/>
          <w:color w:val="000000" w:themeColor="text1"/>
          <w:sz w:val="28"/>
          <w:szCs w:val="28"/>
        </w:rPr>
        <w:t xml:space="preserve"> </w:t>
      </w:r>
      <w:r w:rsidR="00316979" w:rsidRPr="00474343">
        <w:rPr>
          <w:rStyle w:val="msonormal0"/>
          <w:rFonts w:ascii="Times New Roman" w:hAnsi="Times New Roman"/>
          <w:b/>
          <w:color w:val="000000" w:themeColor="text1"/>
          <w:sz w:val="28"/>
          <w:szCs w:val="28"/>
        </w:rPr>
        <w:t>обеспе</w:t>
      </w:r>
      <w:r w:rsidR="001B505A" w:rsidRPr="00474343">
        <w:rPr>
          <w:rStyle w:val="msonormal0"/>
          <w:rFonts w:ascii="Times New Roman" w:hAnsi="Times New Roman"/>
          <w:b/>
          <w:color w:val="000000" w:themeColor="text1"/>
          <w:sz w:val="28"/>
          <w:szCs w:val="28"/>
        </w:rPr>
        <w:t xml:space="preserve">чения </w:t>
      </w:r>
      <w:r w:rsidR="00316979" w:rsidRPr="00474343">
        <w:rPr>
          <w:rStyle w:val="msonormal0"/>
          <w:rFonts w:ascii="Times New Roman" w:hAnsi="Times New Roman"/>
          <w:b/>
          <w:color w:val="000000" w:themeColor="text1"/>
          <w:sz w:val="28"/>
          <w:szCs w:val="28"/>
        </w:rPr>
        <w:t xml:space="preserve"> пожарной безопасности</w:t>
      </w:r>
      <w:r w:rsidR="00316979" w:rsidRPr="004743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B505A" w:rsidRPr="00474343">
        <w:rPr>
          <w:rFonts w:ascii="Times New Roman" w:hAnsi="Times New Roman"/>
          <w:b/>
          <w:color w:val="000000" w:themeColor="text1"/>
          <w:sz w:val="28"/>
          <w:szCs w:val="28"/>
        </w:rPr>
        <w:t>на территории сельского поселения</w:t>
      </w:r>
    </w:p>
    <w:p w:rsidR="00316979" w:rsidRPr="00474343" w:rsidRDefault="00F73A06" w:rsidP="0031697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343">
        <w:rPr>
          <w:rFonts w:ascii="Times New Roman" w:hAnsi="Times New Roman"/>
          <w:color w:val="000000" w:themeColor="text1"/>
          <w:sz w:val="28"/>
          <w:szCs w:val="28"/>
        </w:rPr>
        <w:t>- Проведен</w:t>
      </w:r>
      <w:r w:rsidR="00F7437C" w:rsidRPr="0047434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74343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A2A4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16979" w:rsidRPr="00474343">
        <w:rPr>
          <w:rFonts w:ascii="Times New Roman" w:hAnsi="Times New Roman"/>
          <w:color w:val="000000" w:themeColor="text1"/>
          <w:sz w:val="28"/>
          <w:szCs w:val="28"/>
        </w:rPr>
        <w:t xml:space="preserve"> сход  граждан  по вопросам: пожарной  безопасности, профилактике  терроризма и проявления  экстремизма на территории поселения, </w:t>
      </w:r>
      <w:r w:rsidR="00F7437C" w:rsidRPr="00474343">
        <w:rPr>
          <w:rFonts w:ascii="Times New Roman" w:hAnsi="Times New Roman"/>
          <w:color w:val="000000" w:themeColor="text1"/>
          <w:sz w:val="28"/>
          <w:szCs w:val="28"/>
        </w:rPr>
        <w:t>страхования домовладений от чрезвычайных ситуаций с привлечением сотрудников страховых компаний.</w:t>
      </w:r>
    </w:p>
    <w:p w:rsidR="00E94E5E" w:rsidRPr="00474343" w:rsidRDefault="00EA26C9" w:rsidP="0031697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343">
        <w:rPr>
          <w:rFonts w:ascii="Times New Roman" w:hAnsi="Times New Roman"/>
          <w:color w:val="000000" w:themeColor="text1"/>
          <w:sz w:val="28"/>
          <w:szCs w:val="28"/>
        </w:rPr>
        <w:t>- было проведено обустройство пожарного водоема, на эти цели были затрачены средства бюджета се</w:t>
      </w:r>
      <w:r w:rsidR="00EA2A4C">
        <w:rPr>
          <w:rFonts w:ascii="Times New Roman" w:hAnsi="Times New Roman"/>
          <w:color w:val="000000" w:themeColor="text1"/>
          <w:sz w:val="28"/>
          <w:szCs w:val="28"/>
        </w:rPr>
        <w:t>льского поселения в размере 9</w:t>
      </w:r>
      <w:r w:rsidR="006B0DCE">
        <w:rPr>
          <w:rFonts w:ascii="Times New Roman" w:hAnsi="Times New Roman"/>
          <w:color w:val="000000" w:themeColor="text1"/>
          <w:sz w:val="28"/>
          <w:szCs w:val="28"/>
        </w:rPr>
        <w:t>9 000</w:t>
      </w:r>
      <w:r w:rsidR="00EA2A4C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6B0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4343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6B0DCE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Pr="004743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5972" w:rsidRPr="00474343" w:rsidRDefault="00E94E5E" w:rsidP="0098597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343">
        <w:rPr>
          <w:rFonts w:ascii="Times New Roman" w:hAnsi="Times New Roman"/>
          <w:color w:val="000000" w:themeColor="text1"/>
          <w:sz w:val="28"/>
          <w:szCs w:val="28"/>
        </w:rPr>
        <w:t>- проведены работы по обновлению минерализованных полос вокруг населенных пунктов, на эти цели были затрачены средства бюджета се</w:t>
      </w:r>
      <w:r w:rsidR="00E858C8" w:rsidRPr="00474343">
        <w:rPr>
          <w:rFonts w:ascii="Times New Roman" w:hAnsi="Times New Roman"/>
          <w:color w:val="000000" w:themeColor="text1"/>
          <w:sz w:val="28"/>
          <w:szCs w:val="28"/>
        </w:rPr>
        <w:t xml:space="preserve">льского поселения в </w:t>
      </w:r>
      <w:r w:rsidR="00EA2A4C">
        <w:rPr>
          <w:rFonts w:ascii="Times New Roman" w:hAnsi="Times New Roman"/>
          <w:color w:val="000000" w:themeColor="text1"/>
          <w:sz w:val="28"/>
          <w:szCs w:val="28"/>
        </w:rPr>
        <w:t>размере 1</w:t>
      </w:r>
      <w:r w:rsidR="006B0DCE">
        <w:rPr>
          <w:rFonts w:ascii="Times New Roman" w:hAnsi="Times New Roman"/>
          <w:color w:val="000000" w:themeColor="text1"/>
          <w:sz w:val="28"/>
          <w:szCs w:val="28"/>
        </w:rPr>
        <w:t>70 000</w:t>
      </w:r>
      <w:r w:rsidR="00EA2A4C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6B0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4343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6B0DCE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Pr="004743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303A9" w:rsidRDefault="002303A9" w:rsidP="0031697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343">
        <w:rPr>
          <w:rFonts w:ascii="Times New Roman" w:hAnsi="Times New Roman"/>
          <w:color w:val="000000" w:themeColor="text1"/>
          <w:sz w:val="28"/>
          <w:szCs w:val="28"/>
        </w:rPr>
        <w:t>- проведена проверка исправности пожарно- технического вооружения для оснащения добровольных пожарных дружин</w:t>
      </w:r>
      <w:r w:rsidR="00F64E96" w:rsidRPr="0047434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743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21A48" w:rsidRPr="00474343" w:rsidRDefault="00421A48" w:rsidP="0031697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54911">
        <w:rPr>
          <w:rFonts w:ascii="Times New Roman" w:hAnsi="Times New Roman"/>
          <w:color w:val="000000" w:themeColor="text1"/>
          <w:sz w:val="28"/>
          <w:szCs w:val="28"/>
        </w:rPr>
        <w:t>на укомплектование добровольной пожарной охраны пожарным имуществом и противопожарным инвентарем были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затрачены средства бюджета сельского поселения в размере 20 000,00</w:t>
      </w:r>
      <w:r w:rsidR="00954911">
        <w:rPr>
          <w:rFonts w:ascii="Times New Roman" w:hAnsi="Times New Roman"/>
          <w:color w:val="000000" w:themeColor="text1"/>
          <w:sz w:val="28"/>
          <w:szCs w:val="28"/>
        </w:rPr>
        <w:t xml:space="preserve"> рублей.</w:t>
      </w:r>
    </w:p>
    <w:p w:rsidR="002303A9" w:rsidRPr="00474343" w:rsidRDefault="002303A9" w:rsidP="002303A9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343">
        <w:rPr>
          <w:rFonts w:ascii="Times New Roman" w:hAnsi="Times New Roman"/>
          <w:color w:val="000000" w:themeColor="text1"/>
          <w:sz w:val="28"/>
          <w:szCs w:val="28"/>
        </w:rPr>
        <w:t xml:space="preserve">- утверждены паспорта пожарной безопасности населенных пунктов, подверженных угрозе лесных пожаров. </w:t>
      </w:r>
    </w:p>
    <w:p w:rsidR="000C14F7" w:rsidRPr="00474343" w:rsidRDefault="000C14F7" w:rsidP="000C14F7">
      <w:pPr>
        <w:tabs>
          <w:tab w:val="left" w:pos="762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343">
        <w:rPr>
          <w:rFonts w:ascii="Times New Roman" w:hAnsi="Times New Roman"/>
          <w:color w:val="000000" w:themeColor="text1"/>
          <w:sz w:val="28"/>
          <w:szCs w:val="28"/>
        </w:rPr>
        <w:t>- были проведены рейды неблагополучных семей и граждан склонных к совершению правонарушений, в ходе которых раздавались  памятки по соблюдению мер пожарной безопасности;</w:t>
      </w:r>
    </w:p>
    <w:p w:rsidR="00316979" w:rsidRPr="00474343" w:rsidRDefault="002303A9" w:rsidP="0031697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343"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="00316979" w:rsidRPr="00474343">
        <w:rPr>
          <w:rFonts w:ascii="Times New Roman" w:hAnsi="Times New Roman"/>
          <w:color w:val="000000" w:themeColor="text1"/>
          <w:sz w:val="28"/>
          <w:szCs w:val="28"/>
        </w:rPr>
        <w:t xml:space="preserve">воевременно подготавливались нормативно-правовые акты по пожарной безопасности на территории поселения. </w:t>
      </w:r>
    </w:p>
    <w:p w:rsidR="00985972" w:rsidRPr="001C2145" w:rsidRDefault="00316979" w:rsidP="001C214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34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C14F7" w:rsidRPr="0047434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474343">
        <w:rPr>
          <w:rFonts w:ascii="Times New Roman" w:hAnsi="Times New Roman"/>
          <w:color w:val="000000" w:themeColor="text1"/>
          <w:sz w:val="28"/>
          <w:szCs w:val="28"/>
        </w:rPr>
        <w:t>остоянно проводится инструктаж населения по пожарной безопасности, действиям при угрозе террористического акта.</w:t>
      </w:r>
    </w:p>
    <w:p w:rsidR="008747AB" w:rsidRPr="00210897" w:rsidRDefault="00210897" w:rsidP="008747AB">
      <w:pPr>
        <w:ind w:firstLine="6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897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8747AB" w:rsidRPr="00210897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8747AB" w:rsidRPr="00210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47AB" w:rsidRPr="00210897">
        <w:rPr>
          <w:rFonts w:ascii="Times New Roman" w:hAnsi="Times New Roman"/>
          <w:b/>
          <w:color w:val="000000" w:themeColor="text1"/>
          <w:sz w:val="28"/>
          <w:szCs w:val="28"/>
        </w:rPr>
        <w:t>Экономическая ситуация сельского поселения</w:t>
      </w:r>
      <w:r w:rsidR="008747AB" w:rsidRPr="00210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A6AC7" w:rsidRPr="00E222AD" w:rsidRDefault="00E222AD" w:rsidP="008747AB">
      <w:pPr>
        <w:ind w:firstLine="6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5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20</w:t>
      </w:r>
      <w:r w:rsidR="005D4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9549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DB5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  сохранялась стабильная  социально-экономическая ситуация в поселении.</w:t>
      </w:r>
      <w:r w:rsidR="00E363AC" w:rsidRPr="00C812DA">
        <w:rPr>
          <w:rFonts w:ascii="Times New Roman" w:hAnsi="Times New Roman"/>
          <w:color w:val="FF0000"/>
          <w:sz w:val="28"/>
          <w:szCs w:val="28"/>
        </w:rPr>
        <w:tab/>
      </w:r>
      <w:r w:rsidR="005425BC" w:rsidRPr="00E222AD">
        <w:rPr>
          <w:rFonts w:ascii="Times New Roman" w:hAnsi="Times New Roman"/>
          <w:bCs/>
          <w:iCs/>
          <w:color w:val="000000" w:themeColor="text1"/>
          <w:sz w:val="28"/>
          <w:szCs w:val="28"/>
        </w:rPr>
        <w:t>Базовой отраслью экономики поселения является предпринимательская деятельность населения</w:t>
      </w:r>
      <w:r w:rsidR="00BA6AC7" w:rsidRPr="00E222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6AC7" w:rsidRPr="00E222AD">
        <w:rPr>
          <w:rFonts w:ascii="Times New Roman" w:hAnsi="Times New Roman"/>
          <w:color w:val="000000" w:themeColor="text1"/>
          <w:sz w:val="28"/>
          <w:szCs w:val="28"/>
          <w:lang w:bidi="en-US"/>
        </w:rPr>
        <w:t>(</w:t>
      </w:r>
      <w:r w:rsidR="009B4365" w:rsidRPr="00E222AD">
        <w:rPr>
          <w:rFonts w:ascii="Times New Roman" w:hAnsi="Times New Roman"/>
          <w:color w:val="000000" w:themeColor="text1"/>
          <w:sz w:val="28"/>
          <w:szCs w:val="28"/>
          <w:lang w:bidi="en-US"/>
        </w:rPr>
        <w:t>торговл</w:t>
      </w:r>
      <w:r w:rsidR="00BA6AC7" w:rsidRPr="00E222AD">
        <w:rPr>
          <w:rFonts w:ascii="Times New Roman" w:hAnsi="Times New Roman"/>
          <w:color w:val="000000" w:themeColor="text1"/>
          <w:sz w:val="28"/>
          <w:szCs w:val="28"/>
          <w:lang w:bidi="en-US"/>
        </w:rPr>
        <w:t>я</w:t>
      </w:r>
      <w:r w:rsidR="009B4365" w:rsidRPr="00E222AD">
        <w:rPr>
          <w:rFonts w:ascii="Times New Roman" w:hAnsi="Times New Roman"/>
          <w:color w:val="000000" w:themeColor="text1"/>
          <w:sz w:val="28"/>
          <w:szCs w:val="28"/>
          <w:lang w:bidi="en-US"/>
        </w:rPr>
        <w:t>,</w:t>
      </w:r>
      <w:r w:rsidR="009B4365" w:rsidRPr="00E222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6AC7" w:rsidRPr="00E222AD">
        <w:rPr>
          <w:rFonts w:ascii="Times New Roman" w:hAnsi="Times New Roman"/>
          <w:color w:val="000000" w:themeColor="text1"/>
          <w:sz w:val="28"/>
          <w:szCs w:val="28"/>
          <w:lang w:bidi="en-US"/>
        </w:rPr>
        <w:t>пищевая промышленность</w:t>
      </w:r>
      <w:r w:rsidR="009B4365" w:rsidRPr="00E222AD">
        <w:rPr>
          <w:rFonts w:ascii="Times New Roman" w:hAnsi="Times New Roman"/>
          <w:color w:val="000000" w:themeColor="text1"/>
          <w:sz w:val="28"/>
          <w:szCs w:val="28"/>
          <w:lang w:bidi="en-US"/>
        </w:rPr>
        <w:t>,</w:t>
      </w:r>
      <w:r w:rsidR="00BA6AC7" w:rsidRPr="00E222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6AC7" w:rsidRPr="00E222AD">
        <w:rPr>
          <w:rFonts w:ascii="Times New Roman" w:hAnsi="Times New Roman"/>
          <w:color w:val="000000" w:themeColor="text1"/>
          <w:sz w:val="28"/>
          <w:szCs w:val="28"/>
          <w:lang w:bidi="en-US"/>
        </w:rPr>
        <w:t>бытовое</w:t>
      </w:r>
      <w:r w:rsidR="009B4365" w:rsidRPr="00E222AD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</w:t>
      </w:r>
      <w:r w:rsidR="00BA6AC7" w:rsidRPr="00E222AD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обслуживание, </w:t>
      </w:r>
      <w:r w:rsidR="009B4365" w:rsidRPr="00E222AD">
        <w:rPr>
          <w:rFonts w:ascii="Times New Roman" w:hAnsi="Times New Roman"/>
          <w:color w:val="000000" w:themeColor="text1"/>
          <w:sz w:val="28"/>
          <w:szCs w:val="28"/>
          <w:lang w:bidi="en-US"/>
        </w:rPr>
        <w:t>автосервис,</w:t>
      </w:r>
      <w:r w:rsidR="00BA6AC7" w:rsidRPr="00E222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6AC7" w:rsidRPr="00E222AD">
        <w:rPr>
          <w:rFonts w:ascii="Times New Roman" w:hAnsi="Times New Roman"/>
          <w:color w:val="000000" w:themeColor="text1"/>
          <w:sz w:val="28"/>
          <w:szCs w:val="28"/>
          <w:lang w:bidi="en-US"/>
        </w:rPr>
        <w:t>сельскохозяйственная деятельность</w:t>
      </w:r>
      <w:r w:rsidR="00142DB8" w:rsidRPr="00E222AD">
        <w:rPr>
          <w:rFonts w:ascii="Times New Roman" w:hAnsi="Times New Roman"/>
          <w:color w:val="000000" w:themeColor="text1"/>
          <w:sz w:val="28"/>
          <w:szCs w:val="28"/>
          <w:lang w:bidi="en-US"/>
        </w:rPr>
        <w:t>)</w:t>
      </w:r>
      <w:r w:rsidR="005425BC" w:rsidRPr="00E222A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</w:p>
    <w:p w:rsidR="00E222AD" w:rsidRDefault="00030602" w:rsidP="00E222A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Один торговый объект</w:t>
      </w:r>
      <w:r w:rsidR="00E222AD">
        <w:rPr>
          <w:rFonts w:ascii="Times New Roman" w:hAnsi="Times New Roman"/>
          <w:color w:val="000000" w:themeColor="text1"/>
          <w:sz w:val="28"/>
          <w:szCs w:val="28"/>
        </w:rPr>
        <w:t xml:space="preserve"> в 20</w:t>
      </w:r>
      <w:r w:rsidR="005D41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54911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закрыл свою деятельность, </w:t>
      </w:r>
      <w:r w:rsidR="00E222AD">
        <w:rPr>
          <w:rFonts w:ascii="Times New Roman" w:hAnsi="Times New Roman"/>
          <w:color w:val="000000" w:themeColor="text1"/>
          <w:sz w:val="28"/>
          <w:szCs w:val="28"/>
        </w:rPr>
        <w:t xml:space="preserve"> новые торговые объекты </w:t>
      </w:r>
      <w:r w:rsidR="00E222AD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не открывались.</w:t>
      </w:r>
    </w:p>
    <w:p w:rsidR="00030602" w:rsidRDefault="00030602" w:rsidP="0003060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8E6F78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8E6F78">
        <w:rPr>
          <w:rFonts w:ascii="Times New Roman" w:hAnsi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8E6F7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осуществляют деятельность 12 индивидуальных предпринимателей и 8 юридических лиц, относящихся к субъектам малого и среднего предпринимательства. Малые предприятия заняты в основном в сфере торговли, оказания бытовых услуг населению.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Один торговый объект в 2021 году закрыл свою деятельность,  новые торговые объекты </w:t>
      </w:r>
      <w:r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не открывались.</w:t>
      </w:r>
    </w:p>
    <w:p w:rsidR="00030602" w:rsidRPr="008E6F78" w:rsidRDefault="00030602" w:rsidP="00030602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F78">
        <w:rPr>
          <w:rFonts w:ascii="Times New Roman" w:hAnsi="Times New Roman"/>
          <w:color w:val="000000" w:themeColor="text1"/>
          <w:sz w:val="28"/>
          <w:szCs w:val="28"/>
        </w:rPr>
        <w:t xml:space="preserve">Потребности в обеспечении жителей товарами и услугами удовлетворена не полностью. В с. </w:t>
      </w:r>
      <w:proofErr w:type="spellStart"/>
      <w:r w:rsidRPr="008E6F78">
        <w:rPr>
          <w:rFonts w:ascii="Times New Roman" w:hAnsi="Times New Roman"/>
          <w:color w:val="000000" w:themeColor="text1"/>
          <w:sz w:val="28"/>
          <w:szCs w:val="28"/>
        </w:rPr>
        <w:t>Краснознаменка</w:t>
      </w:r>
      <w:proofErr w:type="spellEnd"/>
      <w:r w:rsidRPr="008E6F78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отсутствуют предприятия торговли. На территории </w:t>
      </w:r>
      <w:proofErr w:type="spellStart"/>
      <w:r w:rsidRPr="008E6F78">
        <w:rPr>
          <w:rFonts w:ascii="Times New Roman" w:hAnsi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8E6F7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отсутствуют </w:t>
      </w:r>
      <w:hyperlink r:id="rId6" w:anchor="YANDEX_67" w:history="1"/>
      <w:r w:rsidRPr="008E6F78">
        <w:rPr>
          <w:rFonts w:ascii="Times New Roman" w:hAnsi="Times New Roman"/>
          <w:color w:val="000000" w:themeColor="text1"/>
          <w:sz w:val="28"/>
          <w:szCs w:val="28"/>
        </w:rPr>
        <w:t>малые</w:t>
      </w:r>
      <w:hyperlink r:id="rId7" w:anchor="YANDEX_69" w:history="1"/>
      <w:r w:rsidRPr="008E6F78">
        <w:rPr>
          <w:rFonts w:ascii="Times New Roman" w:hAnsi="Times New Roman"/>
          <w:color w:val="000000" w:themeColor="text1"/>
          <w:sz w:val="28"/>
          <w:szCs w:val="28"/>
        </w:rPr>
        <w:t xml:space="preserve"> предприятия, предоставляющие жилищно-коммунальные услуги, транспортные услуги.</w:t>
      </w:r>
    </w:p>
    <w:p w:rsidR="00FD4708" w:rsidRDefault="00030602" w:rsidP="00030602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0C5F">
        <w:rPr>
          <w:rFonts w:ascii="Times New Roman" w:hAnsi="Times New Roman"/>
          <w:color w:val="000000" w:themeColor="text1"/>
          <w:sz w:val="28"/>
          <w:szCs w:val="28"/>
        </w:rPr>
        <w:t>В соответствии с Фе</w:t>
      </w:r>
      <w:r>
        <w:rPr>
          <w:rFonts w:ascii="Times New Roman" w:hAnsi="Times New Roman"/>
          <w:color w:val="000000" w:themeColor="text1"/>
          <w:sz w:val="28"/>
          <w:szCs w:val="28"/>
        </w:rPr>
        <w:t>деральным законом  от 06.10.</w:t>
      </w:r>
      <w:r w:rsidRPr="00420C5F">
        <w:rPr>
          <w:rFonts w:ascii="Times New Roman" w:hAnsi="Times New Roman"/>
          <w:color w:val="000000" w:themeColor="text1"/>
          <w:sz w:val="28"/>
          <w:szCs w:val="28"/>
        </w:rPr>
        <w:t>2003 № 131-ФЗ «Об общих 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снижению уровня безработицы, формированию среднего класса - основного гаранта социальной и политиче</w:t>
      </w:r>
      <w:r>
        <w:rPr>
          <w:rFonts w:ascii="Times New Roman" w:hAnsi="Times New Roman"/>
          <w:color w:val="000000" w:themeColor="text1"/>
          <w:sz w:val="28"/>
          <w:szCs w:val="28"/>
        </w:rPr>
        <w:t>ской стабильности государства.</w:t>
      </w:r>
    </w:p>
    <w:p w:rsidR="00FD4708" w:rsidRPr="00C26064" w:rsidRDefault="00FD4708" w:rsidP="00FD4708">
      <w:pPr>
        <w:pStyle w:val="ConsPlusNormal"/>
        <w:ind w:firstLine="540"/>
        <w:jc w:val="both"/>
      </w:pPr>
      <w:r>
        <w:t>О</w:t>
      </w:r>
      <w:r w:rsidRPr="00C26064">
        <w:t xml:space="preserve">сновными наиболее отрицательно влияющими на развитие предпринимательства проблемами, </w:t>
      </w:r>
      <w:r>
        <w:t xml:space="preserve">которые приходится преодолевать </w:t>
      </w:r>
      <w:r w:rsidRPr="00C26064">
        <w:t>представителям малого и среднего бизнеса, являются:</w:t>
      </w:r>
    </w:p>
    <w:p w:rsidR="00FD4708" w:rsidRPr="00C26064" w:rsidRDefault="00FD4708" w:rsidP="00FD4708">
      <w:pPr>
        <w:pStyle w:val="ConsPlusNormal"/>
        <w:ind w:firstLine="540"/>
        <w:jc w:val="both"/>
      </w:pPr>
      <w:r w:rsidRPr="00C26064">
        <w:t>- недостаток у субъектов малого и среднего предпринимательства начального капитала и оборотных средств;</w:t>
      </w:r>
    </w:p>
    <w:p w:rsidR="00FD4708" w:rsidRPr="00C26064" w:rsidRDefault="00FD4708" w:rsidP="00FD4708">
      <w:pPr>
        <w:pStyle w:val="ConsPlusNormal"/>
        <w:ind w:firstLine="540"/>
        <w:jc w:val="both"/>
      </w:pPr>
      <w:r w:rsidRPr="00C26064">
        <w:t>- отсутствие действующих механизмов микрофинансирования малых предприятий;</w:t>
      </w:r>
    </w:p>
    <w:p w:rsidR="00FD4708" w:rsidRPr="00C26064" w:rsidRDefault="00FD4708" w:rsidP="00FD4708">
      <w:pPr>
        <w:pStyle w:val="ConsPlusNormal"/>
        <w:ind w:firstLine="540"/>
        <w:jc w:val="both"/>
      </w:pPr>
      <w:r w:rsidRPr="00C26064">
        <w:t>- ограниченные возможности аренды земельных участков и производственных площадей для субъектов малого и среднего предпринимательства;</w:t>
      </w:r>
    </w:p>
    <w:p w:rsidR="00FD4708" w:rsidRPr="00C26064" w:rsidRDefault="00FD4708" w:rsidP="00FD4708">
      <w:pPr>
        <w:pStyle w:val="ConsPlusNormal"/>
        <w:ind w:firstLine="540"/>
        <w:jc w:val="both"/>
      </w:pPr>
      <w:r w:rsidRPr="00C26064">
        <w:t>- неразвитость системы информационного обеспечения малого и среднего предпринимательства;</w:t>
      </w:r>
    </w:p>
    <w:p w:rsidR="00FD4708" w:rsidRPr="00C26064" w:rsidRDefault="00FD4708" w:rsidP="00FD4708">
      <w:pPr>
        <w:pStyle w:val="ConsPlusNormal"/>
        <w:ind w:firstLine="540"/>
        <w:jc w:val="both"/>
      </w:pPr>
      <w:r w:rsidRPr="00C26064">
        <w:t>- отсутствие надежной социальной защищенности и безопасности предпринимателей;</w:t>
      </w:r>
    </w:p>
    <w:p w:rsidR="00FD4708" w:rsidRPr="00C26064" w:rsidRDefault="00FD4708" w:rsidP="00FD4708">
      <w:pPr>
        <w:pStyle w:val="ConsPlusNormal"/>
        <w:ind w:firstLine="540"/>
        <w:jc w:val="both"/>
      </w:pPr>
      <w:r w:rsidRPr="00C26064">
        <w:t>- нехватка квалифицированных кадров.</w:t>
      </w:r>
    </w:p>
    <w:p w:rsidR="00FD4708" w:rsidRDefault="00FD4708" w:rsidP="00FD4708">
      <w:pPr>
        <w:pStyle w:val="ConsPlusNormal"/>
        <w:ind w:firstLine="540"/>
        <w:jc w:val="both"/>
      </w:pPr>
      <w:r w:rsidRPr="00C26064">
        <w:t>На пути развития малого и среднего предпринимательства продолжают существовать неоправданные административные барьеры, особенно при регистрации предприятий, лицензировании видов деятельности, сертификации продукции, выделении производственных и торговых помещений, земли, осуществлении контролирующими организациями контрольно-ревизионных функций.</w:t>
      </w:r>
    </w:p>
    <w:p w:rsidR="00030602" w:rsidRPr="00FD4708" w:rsidRDefault="00FD4708" w:rsidP="00FD4708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сельского поселения принята Программа </w:t>
      </w:r>
      <w:r w:rsidRPr="00FD4708">
        <w:rPr>
          <w:rFonts w:ascii="Times New Roman" w:hAnsi="Times New Roman"/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 w:rsidRPr="00FD4708">
        <w:rPr>
          <w:rFonts w:ascii="Times New Roman" w:hAnsi="Times New Roman"/>
          <w:sz w:val="28"/>
          <w:szCs w:val="28"/>
        </w:rPr>
        <w:t>Анастасьевском</w:t>
      </w:r>
      <w:proofErr w:type="spellEnd"/>
      <w:r w:rsidRPr="00FD4708">
        <w:rPr>
          <w:rFonts w:ascii="Times New Roman" w:hAnsi="Times New Roman"/>
          <w:sz w:val="28"/>
          <w:szCs w:val="28"/>
        </w:rPr>
        <w:t xml:space="preserve"> сельском поселении Хабаровского муниципального района Хабаровского края  на 2022 - 2024 годы»</w:t>
      </w:r>
      <w:r w:rsidRPr="00F021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A6BDA">
        <w:rPr>
          <w:rFonts w:ascii="Times New Roman" w:hAnsi="Times New Roman"/>
          <w:sz w:val="28"/>
          <w:szCs w:val="28"/>
        </w:rPr>
        <w:t xml:space="preserve"> Программы позволит решать задачи в области поддержки и развития малого и среднего предпринимательства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A6BDA">
        <w:rPr>
          <w:rFonts w:ascii="Times New Roman" w:hAnsi="Times New Roman"/>
          <w:sz w:val="28"/>
          <w:szCs w:val="28"/>
        </w:rPr>
        <w:t>сельского поселения  на более качественном уровне. </w:t>
      </w:r>
    </w:p>
    <w:p w:rsidR="00156B50" w:rsidRPr="0061188C" w:rsidRDefault="008E55F0" w:rsidP="00B46173">
      <w:pPr>
        <w:ind w:firstLine="720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5</w:t>
      </w:r>
      <w:r w:rsidR="00156B50" w:rsidRPr="0061188C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 Социальная сфера</w:t>
      </w:r>
    </w:p>
    <w:p w:rsidR="007E32D5" w:rsidRPr="0061188C" w:rsidRDefault="007E32D5" w:rsidP="00B46173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61188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На территории муниципального образования работает и развивается социальная сфера:</w:t>
      </w:r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</w:t>
      </w:r>
    </w:p>
    <w:p w:rsidR="005D4164" w:rsidRPr="0061188C" w:rsidRDefault="007E32D5" w:rsidP="005D4164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- имеются три учреждения здравоохранения: в с. </w:t>
      </w:r>
      <w:proofErr w:type="spellStart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>Анастасьевка</w:t>
      </w:r>
      <w:proofErr w:type="spellEnd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- ФАП, в </w:t>
      </w:r>
      <w:proofErr w:type="spellStart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>с.Таёжное</w:t>
      </w:r>
      <w:proofErr w:type="spellEnd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-  амбулатория и ФГКУ «301 ВГК» МО РФ госпиталь с. </w:t>
      </w:r>
      <w:proofErr w:type="spellStart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>Анастасьевка</w:t>
      </w:r>
      <w:proofErr w:type="spellEnd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. </w:t>
      </w:r>
      <w:r w:rsidR="005D4164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В 2020 году на территории  с. Таежное введен в эксплуатацию </w:t>
      </w:r>
      <w:r w:rsidR="005D4164">
        <w:rPr>
          <w:rFonts w:ascii="Times New Roman" w:hAnsi="Times New Roman"/>
          <w:color w:val="000000" w:themeColor="text1"/>
          <w:sz w:val="28"/>
          <w:szCs w:val="28"/>
          <w:lang w:bidi="en-US"/>
        </w:rPr>
        <w:lastRenderedPageBreak/>
        <w:t>объект капитального строительства медицинский центр на базе быстровозводимых конструкций.</w:t>
      </w:r>
    </w:p>
    <w:p w:rsidR="007E32D5" w:rsidRPr="0061188C" w:rsidRDefault="007E32D5" w:rsidP="00B46173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Фельдшерский акушерский пункт в с. </w:t>
      </w:r>
      <w:proofErr w:type="spellStart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>Анастасьевка</w:t>
      </w:r>
      <w:proofErr w:type="spellEnd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занимает два кабинета в здании администрации </w:t>
      </w:r>
      <w:proofErr w:type="spellStart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>Анастасьевского</w:t>
      </w:r>
      <w:proofErr w:type="spellEnd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сельского поселения. </w:t>
      </w:r>
    </w:p>
    <w:p w:rsidR="007E32D5" w:rsidRPr="0061188C" w:rsidRDefault="007E32D5" w:rsidP="00B46173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>Амбулатория с. Таёжное осуществляет свою деятельность в приспособленном здании 1961г. постройки. Это здание относится к ведомству Министерства обороны РФ, в настоящее время находится в аварийном состоянии.</w:t>
      </w:r>
      <w:r w:rsidR="00B3355F"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</w:t>
      </w:r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>Учитывая и численность населения на сегодняшний день</w:t>
      </w:r>
      <w:r w:rsidR="00D31417"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в сельском поселении остается</w:t>
      </w:r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острая потребность в строительстве зданий </w:t>
      </w:r>
      <w:proofErr w:type="spellStart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>ФАПа</w:t>
      </w:r>
      <w:proofErr w:type="spellEnd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в с. </w:t>
      </w:r>
      <w:proofErr w:type="spellStart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>Анастасьевка</w:t>
      </w:r>
      <w:proofErr w:type="spellEnd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и врачебной амбулатории в с. Таёжное, отвечающих всем современным требованиям.</w:t>
      </w:r>
      <w:r w:rsidR="00B3355F"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</w:t>
      </w:r>
    </w:p>
    <w:p w:rsidR="007E32D5" w:rsidRPr="0061188C" w:rsidRDefault="007E32D5" w:rsidP="00B46173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Обеспечение населения   лекарственными препаратами  осуществляется  в </w:t>
      </w:r>
      <w:r w:rsidR="005D4164">
        <w:rPr>
          <w:rFonts w:ascii="Times New Roman" w:hAnsi="Times New Roman"/>
          <w:color w:val="000000" w:themeColor="text1"/>
          <w:sz w:val="28"/>
          <w:szCs w:val="28"/>
          <w:lang w:bidi="en-US"/>
        </w:rPr>
        <w:t>одном аптечном пункте, расположенном</w:t>
      </w:r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в </w:t>
      </w:r>
      <w:proofErr w:type="spellStart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>с.Таёжное</w:t>
      </w:r>
      <w:proofErr w:type="spellEnd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>.</w:t>
      </w:r>
    </w:p>
    <w:p w:rsidR="007E32D5" w:rsidRPr="0061188C" w:rsidRDefault="007E32D5" w:rsidP="00B46173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На территории поселения имеются учреждения образования: МКОУ СОШ </w:t>
      </w:r>
      <w:proofErr w:type="spellStart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>с.Таёжное</w:t>
      </w:r>
      <w:proofErr w:type="spellEnd"/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, рассчитанное  на 1200 учащихся. Обеспеченность педагогами в школе  полная. </w:t>
      </w:r>
    </w:p>
    <w:p w:rsidR="007E32D5" w:rsidRPr="0061188C" w:rsidRDefault="007E32D5" w:rsidP="00B46173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На территории поселения имеется МКДУ группа присмотра и ухода за детьми, расположена в с. Таёжное в приспособленном помещении. </w:t>
      </w:r>
    </w:p>
    <w:p w:rsidR="00587A5C" w:rsidRDefault="007E32D5" w:rsidP="00B46173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>Отмечается динамика повышения рождаемости  детей, и в связи с этим ощущается острая необходимость строительства нового детского сада.</w:t>
      </w:r>
      <w:r w:rsidR="00B3355F" w:rsidRPr="0061188C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</w:t>
      </w:r>
    </w:p>
    <w:p w:rsidR="00D110FE" w:rsidRPr="00DF63EA" w:rsidRDefault="008E55F0" w:rsidP="00B46173">
      <w:pPr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  <w:lang w:bidi="en-US"/>
        </w:rPr>
      </w:pPr>
      <w:r w:rsidRPr="00DF63EA">
        <w:rPr>
          <w:rFonts w:ascii="Times New Roman" w:hAnsi="Times New Roman"/>
          <w:b/>
          <w:color w:val="000000" w:themeColor="text1"/>
          <w:sz w:val="28"/>
          <w:szCs w:val="28"/>
          <w:lang w:bidi="en-US"/>
        </w:rPr>
        <w:t>6</w:t>
      </w:r>
      <w:r w:rsidR="00D110FE" w:rsidRPr="00DF63EA">
        <w:rPr>
          <w:rFonts w:ascii="Times New Roman" w:hAnsi="Times New Roman"/>
          <w:b/>
          <w:color w:val="000000" w:themeColor="text1"/>
          <w:sz w:val="28"/>
          <w:szCs w:val="28"/>
          <w:lang w:bidi="en-US"/>
        </w:rPr>
        <w:t>. Культура</w:t>
      </w:r>
      <w:r w:rsidR="00D87F61" w:rsidRPr="00DF63EA">
        <w:rPr>
          <w:rFonts w:ascii="Times New Roman" w:hAnsi="Times New Roman"/>
          <w:b/>
          <w:color w:val="000000" w:themeColor="text1"/>
          <w:sz w:val="28"/>
          <w:szCs w:val="28"/>
          <w:lang w:bidi="en-US"/>
        </w:rPr>
        <w:t>, спорт</w:t>
      </w:r>
      <w:r w:rsidR="00D110FE" w:rsidRPr="00DF63EA">
        <w:rPr>
          <w:rFonts w:ascii="Times New Roman" w:hAnsi="Times New Roman"/>
          <w:b/>
          <w:color w:val="000000" w:themeColor="text1"/>
          <w:sz w:val="28"/>
          <w:szCs w:val="28"/>
          <w:lang w:bidi="en-US"/>
        </w:rPr>
        <w:t xml:space="preserve"> </w:t>
      </w:r>
    </w:p>
    <w:p w:rsidR="00465B39" w:rsidRPr="008D09A5" w:rsidRDefault="001A5184" w:rsidP="00465B3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D09A5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В  с. </w:t>
      </w:r>
      <w:proofErr w:type="spellStart"/>
      <w:r w:rsidRPr="008D09A5">
        <w:rPr>
          <w:rFonts w:ascii="Times New Roman" w:hAnsi="Times New Roman"/>
          <w:color w:val="000000" w:themeColor="text1"/>
          <w:sz w:val="28"/>
          <w:szCs w:val="28"/>
          <w:lang w:bidi="en-US"/>
        </w:rPr>
        <w:t>Анастасьевка</w:t>
      </w:r>
      <w:proofErr w:type="spellEnd"/>
      <w:r w:rsidRPr="008D09A5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осуществляет свою деятельность муниципальное учреждение культуры «Культурно-досуговый центр» под руководством </w:t>
      </w:r>
      <w:proofErr w:type="spellStart"/>
      <w:r w:rsidRPr="008D09A5">
        <w:rPr>
          <w:rFonts w:ascii="Times New Roman" w:hAnsi="Times New Roman"/>
          <w:color w:val="000000" w:themeColor="text1"/>
          <w:sz w:val="28"/>
          <w:szCs w:val="28"/>
          <w:lang w:bidi="en-US"/>
        </w:rPr>
        <w:t>Соколевской</w:t>
      </w:r>
      <w:proofErr w:type="spellEnd"/>
      <w:r w:rsidRPr="008D09A5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Валентины Владимировны. </w:t>
      </w:r>
    </w:p>
    <w:p w:rsidR="009012D7" w:rsidRDefault="00465B39" w:rsidP="009012D7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8D09A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казенное учреждение культуры  «Культурно-досуговый центр администрации </w:t>
      </w:r>
      <w:proofErr w:type="spellStart"/>
      <w:r w:rsidRPr="008D09A5">
        <w:rPr>
          <w:rFonts w:ascii="Times New Roman" w:hAnsi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8D09A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Хабаровского муниципального района Хабаровского края» - это центр развития культуры </w:t>
      </w:r>
      <w:proofErr w:type="spellStart"/>
      <w:r w:rsidRPr="008D09A5">
        <w:rPr>
          <w:rFonts w:ascii="Times New Roman" w:hAnsi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8D09A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     </w:t>
      </w:r>
      <w:r w:rsidR="00C8305A" w:rsidRPr="00DF63EA">
        <w:rPr>
          <w:rFonts w:ascii="Times New Roman" w:hAnsi="Times New Roman"/>
          <w:color w:val="000000" w:themeColor="text1"/>
          <w:sz w:val="28"/>
          <w:szCs w:val="28"/>
          <w:lang w:bidi="en-US"/>
        </w:rPr>
        <w:t>В 20</w:t>
      </w:r>
      <w:r w:rsidR="00C8305A">
        <w:rPr>
          <w:rFonts w:ascii="Times New Roman" w:hAnsi="Times New Roman"/>
          <w:color w:val="000000" w:themeColor="text1"/>
          <w:sz w:val="28"/>
          <w:szCs w:val="28"/>
          <w:lang w:bidi="en-US"/>
        </w:rPr>
        <w:t>21</w:t>
      </w:r>
      <w:r w:rsidR="00C8305A" w:rsidRPr="00DF63EA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году из бюджета сельского поселения было затрачено на содержание Культурно-досугового центра </w:t>
      </w:r>
    </w:p>
    <w:p w:rsidR="00C8305A" w:rsidRPr="009012D7" w:rsidRDefault="009012D7" w:rsidP="009012D7">
      <w:pPr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9012D7">
        <w:rPr>
          <w:rFonts w:ascii="Times New Roman" w:hAnsi="Times New Roman"/>
          <w:color w:val="000000" w:themeColor="text1"/>
          <w:sz w:val="28"/>
          <w:szCs w:val="28"/>
        </w:rPr>
        <w:t>2 358 000,00</w:t>
      </w:r>
      <w:r w:rsidR="00C8305A" w:rsidRPr="00D820A1">
        <w:rPr>
          <w:rFonts w:ascii="Times New Roman" w:hAnsi="Times New Roman"/>
          <w:sz w:val="28"/>
          <w:szCs w:val="28"/>
        </w:rPr>
        <w:t xml:space="preserve"> тыс. руб</w:t>
      </w:r>
      <w:r w:rsidR="00C8305A" w:rsidRPr="00D820A1">
        <w:rPr>
          <w:rFonts w:ascii="Times New Roman" w:hAnsi="Times New Roman"/>
          <w:sz w:val="28"/>
          <w:szCs w:val="28"/>
          <w:lang w:bidi="en-US"/>
        </w:rPr>
        <w:t xml:space="preserve">. Из них </w:t>
      </w:r>
      <w:r w:rsidR="008B630C">
        <w:rPr>
          <w:rFonts w:ascii="Times New Roman" w:hAnsi="Times New Roman"/>
          <w:sz w:val="28"/>
          <w:szCs w:val="28"/>
          <w:lang w:bidi="en-US"/>
        </w:rPr>
        <w:t xml:space="preserve">42 000,00 </w:t>
      </w:r>
      <w:r w:rsidR="00C8305A" w:rsidRPr="00D820A1">
        <w:rPr>
          <w:rFonts w:ascii="Times New Roman" w:hAnsi="Times New Roman"/>
          <w:sz w:val="28"/>
          <w:szCs w:val="28"/>
          <w:lang w:bidi="en-US"/>
        </w:rPr>
        <w:t xml:space="preserve"> рублей на проведение культурно-массовых мероприятий, и </w:t>
      </w:r>
      <w:r w:rsidR="008B630C">
        <w:rPr>
          <w:rFonts w:ascii="Times New Roman" w:hAnsi="Times New Roman"/>
          <w:sz w:val="28"/>
          <w:szCs w:val="28"/>
          <w:lang w:bidi="en-US"/>
        </w:rPr>
        <w:t>23 000</w:t>
      </w:r>
      <w:r w:rsidR="00C8305A" w:rsidRPr="00D820A1">
        <w:rPr>
          <w:rFonts w:ascii="Times New Roman" w:hAnsi="Times New Roman"/>
          <w:sz w:val="28"/>
          <w:szCs w:val="28"/>
          <w:lang w:bidi="en-US"/>
        </w:rPr>
        <w:t xml:space="preserve"> руб</w:t>
      </w:r>
      <w:r w:rsidR="008B630C">
        <w:rPr>
          <w:rFonts w:ascii="Times New Roman" w:hAnsi="Times New Roman"/>
          <w:sz w:val="28"/>
          <w:szCs w:val="28"/>
          <w:lang w:bidi="en-US"/>
        </w:rPr>
        <w:t>лей</w:t>
      </w:r>
      <w:r w:rsidR="00C8305A" w:rsidRPr="00D820A1">
        <w:rPr>
          <w:rFonts w:ascii="Times New Roman" w:hAnsi="Times New Roman"/>
          <w:sz w:val="28"/>
          <w:szCs w:val="28"/>
          <w:lang w:bidi="en-US"/>
        </w:rPr>
        <w:t xml:space="preserve">. на приобретение оборудования.    </w:t>
      </w:r>
      <w:r w:rsidR="00C8305A" w:rsidRPr="00D820A1">
        <w:rPr>
          <w:rFonts w:ascii="Times New Roman" w:hAnsi="Times New Roman"/>
          <w:sz w:val="28"/>
          <w:szCs w:val="28"/>
        </w:rPr>
        <w:t xml:space="preserve">Деятельность </w:t>
      </w:r>
      <w:r w:rsidR="00C8305A" w:rsidRPr="00465B39">
        <w:rPr>
          <w:rFonts w:ascii="Times New Roman" w:hAnsi="Times New Roman"/>
          <w:sz w:val="28"/>
          <w:szCs w:val="28"/>
        </w:rPr>
        <w:t>учреждения</w:t>
      </w:r>
      <w:r w:rsidR="00C8305A">
        <w:rPr>
          <w:rFonts w:ascii="Times New Roman" w:hAnsi="Times New Roman"/>
          <w:sz w:val="28"/>
          <w:szCs w:val="28"/>
        </w:rPr>
        <w:t xml:space="preserve"> </w:t>
      </w:r>
      <w:r w:rsidR="00C8305A" w:rsidRPr="00465B39">
        <w:rPr>
          <w:rFonts w:ascii="Times New Roman" w:hAnsi="Times New Roman"/>
          <w:sz w:val="28"/>
          <w:szCs w:val="28"/>
        </w:rPr>
        <w:t>в 20</w:t>
      </w:r>
      <w:r w:rsidR="00C8305A">
        <w:rPr>
          <w:rFonts w:ascii="Times New Roman" w:hAnsi="Times New Roman"/>
          <w:sz w:val="28"/>
          <w:szCs w:val="28"/>
        </w:rPr>
        <w:t>21</w:t>
      </w:r>
      <w:r w:rsidR="00C8305A" w:rsidRPr="00465B39">
        <w:rPr>
          <w:rFonts w:ascii="Times New Roman" w:hAnsi="Times New Roman"/>
          <w:sz w:val="28"/>
          <w:szCs w:val="28"/>
        </w:rPr>
        <w:t xml:space="preserve"> году была направлена на удовлетворение интересов всех групп и слоев населения. Это:</w:t>
      </w:r>
    </w:p>
    <w:p w:rsidR="00C8305A" w:rsidRPr="0043173C" w:rsidRDefault="00C8305A" w:rsidP="00C8305A">
      <w:pPr>
        <w:ind w:firstLine="720"/>
        <w:jc w:val="both"/>
        <w:rPr>
          <w:rFonts w:ascii="Times New Roman" w:hAnsi="Times New Roman"/>
          <w:color w:val="ED7D31" w:themeColor="accent2"/>
          <w:sz w:val="28"/>
          <w:szCs w:val="28"/>
          <w:lang w:bidi="en-US"/>
        </w:rPr>
      </w:pPr>
      <w:r w:rsidRPr="00465B39">
        <w:rPr>
          <w:rFonts w:ascii="Times New Roman" w:hAnsi="Times New Roman"/>
          <w:sz w:val="28"/>
          <w:szCs w:val="28"/>
        </w:rPr>
        <w:t>- организация культурно-массовых и информационно-просветительских мероприятий;</w:t>
      </w:r>
    </w:p>
    <w:p w:rsidR="00C8305A" w:rsidRPr="00465B39" w:rsidRDefault="00C8305A" w:rsidP="00C8305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B39">
        <w:rPr>
          <w:rFonts w:ascii="Times New Roman" w:hAnsi="Times New Roman"/>
          <w:sz w:val="28"/>
          <w:szCs w:val="28"/>
        </w:rPr>
        <w:t xml:space="preserve">- создание и организация работы клубных формирований (кружки, любительские объединения);                                </w:t>
      </w:r>
    </w:p>
    <w:p w:rsidR="00C8305A" w:rsidRPr="00465B39" w:rsidRDefault="00C8305A" w:rsidP="00C8305A">
      <w:pPr>
        <w:pStyle w:val="ab"/>
        <w:ind w:left="0" w:firstLine="709"/>
      </w:pPr>
      <w:r w:rsidRPr="00465B39">
        <w:t>- организация работы по сохранению культурного наследия, популяризация национальной истории, традиций, декоративно-прикладного искусства, обычаев, языка и фольклора;</w:t>
      </w:r>
    </w:p>
    <w:p w:rsidR="00C8305A" w:rsidRPr="00465B39" w:rsidRDefault="00C8305A" w:rsidP="00C8305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B39">
        <w:rPr>
          <w:rFonts w:ascii="Times New Roman" w:hAnsi="Times New Roman"/>
          <w:sz w:val="28"/>
          <w:szCs w:val="28"/>
        </w:rPr>
        <w:t xml:space="preserve">- изучение и учет культурных запросов различных возрастных групп населения поселения, особенно детей и молодежи.  </w:t>
      </w:r>
    </w:p>
    <w:p w:rsidR="00C8305A" w:rsidRDefault="00C8305A" w:rsidP="00C830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5B39">
        <w:rPr>
          <w:rFonts w:ascii="Times New Roman" w:hAnsi="Times New Roman"/>
          <w:sz w:val="28"/>
          <w:szCs w:val="28"/>
        </w:rPr>
        <w:t xml:space="preserve"> Учреждение  ориентируется на потребителя, повышает внимание к его запросам и пожеланиям.</w:t>
      </w:r>
    </w:p>
    <w:p w:rsidR="00C8305A" w:rsidRPr="007C4E60" w:rsidRDefault="00C8305A" w:rsidP="007C4E60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5B3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Всего</w:t>
      </w:r>
      <w:r w:rsidR="007C4E60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465B39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21году было проведено </w:t>
      </w:r>
      <w:r w:rsidR="007C4E60">
        <w:rPr>
          <w:rFonts w:ascii="Times New Roman" w:hAnsi="Times New Roman"/>
          <w:sz w:val="28"/>
          <w:szCs w:val="28"/>
          <w:shd w:val="clear" w:color="auto" w:fill="FFFFFF"/>
        </w:rPr>
        <w:t>178</w:t>
      </w:r>
      <w:r w:rsidRPr="00465B39"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культурн</w:t>
      </w:r>
      <w:r w:rsidR="007C4E60">
        <w:rPr>
          <w:rFonts w:ascii="Times New Roman" w:hAnsi="Times New Roman"/>
          <w:sz w:val="28"/>
          <w:szCs w:val="28"/>
          <w:shd w:val="clear" w:color="auto" w:fill="FFFFFF"/>
        </w:rPr>
        <w:t xml:space="preserve">о- массовых мероприятия, которые </w:t>
      </w:r>
      <w:r w:rsidR="007C4E60">
        <w:rPr>
          <w:rFonts w:ascii="Times New Roman" w:hAnsi="Times New Roman"/>
          <w:sz w:val="28"/>
          <w:szCs w:val="28"/>
        </w:rPr>
        <w:t>посетило мероприятия 5011 человек.</w:t>
      </w:r>
    </w:p>
    <w:p w:rsidR="000C3661" w:rsidRPr="00AE6D75" w:rsidRDefault="00B12738" w:rsidP="00930005">
      <w:pPr>
        <w:tabs>
          <w:tab w:val="left" w:pos="570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D7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AE6D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течение года на территории поселения были проведены такие массовые мероприятия, как: </w:t>
      </w:r>
      <w:r w:rsidR="00930005" w:rsidRPr="00AE6D75">
        <w:rPr>
          <w:rFonts w:ascii="Times New Roman" w:hAnsi="Times New Roman"/>
          <w:color w:val="000000" w:themeColor="text1"/>
          <w:sz w:val="28"/>
          <w:szCs w:val="28"/>
        </w:rPr>
        <w:t>краеведческий час «Остаюсь Дальневосточником»</w:t>
      </w:r>
      <w:r w:rsidR="00930005" w:rsidRPr="00AE6D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C3661" w:rsidRPr="00AE6D75">
        <w:rPr>
          <w:rFonts w:ascii="Times New Roman" w:hAnsi="Times New Roman"/>
          <w:color w:val="000000" w:themeColor="text1"/>
          <w:sz w:val="28"/>
          <w:szCs w:val="28"/>
        </w:rPr>
        <w:t>традиционный вечер отдыха «Рождественские посиделки»,</w:t>
      </w:r>
      <w:r w:rsidR="000C3661" w:rsidRPr="00AE6D75">
        <w:rPr>
          <w:color w:val="000000" w:themeColor="text1"/>
        </w:rPr>
        <w:t xml:space="preserve"> </w:t>
      </w:r>
      <w:r w:rsidR="00930005" w:rsidRPr="00AE6D75">
        <w:rPr>
          <w:rFonts w:ascii="Times New Roman" w:hAnsi="Times New Roman"/>
          <w:color w:val="000000" w:themeColor="text1"/>
          <w:sz w:val="28"/>
          <w:szCs w:val="28"/>
        </w:rPr>
        <w:t xml:space="preserve">праздничные </w:t>
      </w:r>
      <w:r w:rsidR="008D09A5" w:rsidRPr="00AE6D75">
        <w:rPr>
          <w:rFonts w:ascii="Times New Roman" w:hAnsi="Times New Roman"/>
          <w:color w:val="000000" w:themeColor="text1"/>
          <w:sz w:val="28"/>
          <w:szCs w:val="28"/>
        </w:rPr>
        <w:t>мероприятия, приуроченные к празднованию 7</w:t>
      </w:r>
      <w:r w:rsidR="00930005" w:rsidRPr="00AE6D7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D09A5" w:rsidRPr="00AE6D75">
        <w:rPr>
          <w:rFonts w:ascii="Times New Roman" w:hAnsi="Times New Roman"/>
          <w:color w:val="000000" w:themeColor="text1"/>
          <w:sz w:val="28"/>
          <w:szCs w:val="28"/>
        </w:rPr>
        <w:t>-годовщины со Дня Победы в Великой Отечественной войне, про</w:t>
      </w:r>
      <w:r w:rsidR="00AE6D75" w:rsidRPr="00AE6D75">
        <w:rPr>
          <w:rFonts w:ascii="Times New Roman" w:hAnsi="Times New Roman"/>
          <w:color w:val="000000" w:themeColor="text1"/>
          <w:sz w:val="28"/>
          <w:szCs w:val="28"/>
        </w:rPr>
        <w:t>водились по утвержденному плану</w:t>
      </w:r>
      <w:r w:rsidR="008D09A5" w:rsidRPr="00AE6D7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8339F">
        <w:rPr>
          <w:rFonts w:ascii="Times New Roman" w:hAnsi="Times New Roman"/>
          <w:color w:val="000000" w:themeColor="text1"/>
          <w:sz w:val="28"/>
          <w:szCs w:val="28"/>
        </w:rPr>
        <w:t xml:space="preserve"> 3 февраля в МКОУ СОШ с. Таёжное было проведено торжественное мероприятие: открытие парты Героя </w:t>
      </w:r>
      <w:proofErr w:type="spellStart"/>
      <w:r w:rsidR="0038339F">
        <w:rPr>
          <w:rFonts w:ascii="Times New Roman" w:hAnsi="Times New Roman"/>
          <w:color w:val="000000" w:themeColor="text1"/>
          <w:sz w:val="28"/>
          <w:szCs w:val="28"/>
        </w:rPr>
        <w:t>Гв</w:t>
      </w:r>
      <w:proofErr w:type="spellEnd"/>
      <w:r w:rsidR="0038339F">
        <w:rPr>
          <w:rFonts w:ascii="Times New Roman" w:hAnsi="Times New Roman"/>
          <w:color w:val="000000" w:themeColor="text1"/>
          <w:sz w:val="28"/>
          <w:szCs w:val="28"/>
        </w:rPr>
        <w:t xml:space="preserve">. Майора </w:t>
      </w:r>
      <w:proofErr w:type="spellStart"/>
      <w:r w:rsidR="0038339F">
        <w:rPr>
          <w:rFonts w:ascii="Times New Roman" w:hAnsi="Times New Roman"/>
          <w:color w:val="000000" w:themeColor="text1"/>
          <w:sz w:val="28"/>
          <w:szCs w:val="28"/>
        </w:rPr>
        <w:t>Филиипова</w:t>
      </w:r>
      <w:proofErr w:type="spellEnd"/>
      <w:r w:rsidR="0038339F">
        <w:rPr>
          <w:rFonts w:ascii="Times New Roman" w:hAnsi="Times New Roman"/>
          <w:color w:val="000000" w:themeColor="text1"/>
          <w:sz w:val="28"/>
          <w:szCs w:val="28"/>
        </w:rPr>
        <w:t xml:space="preserve"> Романа.</w:t>
      </w:r>
    </w:p>
    <w:p w:rsidR="008D09A5" w:rsidRPr="00AE6D75" w:rsidRDefault="00AE6D75" w:rsidP="008D09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D7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D09A5" w:rsidRPr="00AE6D75">
        <w:rPr>
          <w:rFonts w:ascii="Times New Roman" w:hAnsi="Times New Roman"/>
          <w:color w:val="000000" w:themeColor="text1"/>
          <w:sz w:val="28"/>
          <w:szCs w:val="28"/>
        </w:rPr>
        <w:t xml:space="preserve">следствие введения ряда ограничительных мер, связанных со вспышкой </w:t>
      </w:r>
      <w:proofErr w:type="spellStart"/>
      <w:r w:rsidR="008D09A5" w:rsidRPr="00AE6D75">
        <w:rPr>
          <w:rFonts w:ascii="Times New Roman" w:hAnsi="Times New Roman"/>
          <w:color w:val="000000" w:themeColor="text1"/>
          <w:sz w:val="28"/>
          <w:szCs w:val="28"/>
        </w:rPr>
        <w:t>коронавирусной</w:t>
      </w:r>
      <w:proofErr w:type="spellEnd"/>
      <w:r w:rsidR="008D09A5" w:rsidRPr="00AE6D75">
        <w:rPr>
          <w:rFonts w:ascii="Times New Roman" w:hAnsi="Times New Roman"/>
          <w:color w:val="000000" w:themeColor="text1"/>
          <w:sz w:val="28"/>
          <w:szCs w:val="28"/>
        </w:rPr>
        <w:t xml:space="preserve">  инфекции,  мероприятия проводились дистанционно, в </w:t>
      </w:r>
      <w:proofErr w:type="spellStart"/>
      <w:r w:rsidR="008D09A5" w:rsidRPr="00AE6D75">
        <w:rPr>
          <w:rFonts w:ascii="Times New Roman" w:hAnsi="Times New Roman"/>
          <w:color w:val="000000" w:themeColor="text1"/>
          <w:sz w:val="28"/>
          <w:szCs w:val="28"/>
        </w:rPr>
        <w:t>онлайм</w:t>
      </w:r>
      <w:proofErr w:type="spellEnd"/>
      <w:r w:rsidR="008D09A5" w:rsidRPr="00AE6D75">
        <w:rPr>
          <w:rFonts w:ascii="Times New Roman" w:hAnsi="Times New Roman"/>
          <w:color w:val="000000" w:themeColor="text1"/>
          <w:sz w:val="28"/>
          <w:szCs w:val="28"/>
        </w:rPr>
        <w:t xml:space="preserve"> режиме.</w:t>
      </w:r>
    </w:p>
    <w:p w:rsidR="008D09A5" w:rsidRPr="00AE6D75" w:rsidRDefault="008D09A5" w:rsidP="008D09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D75">
        <w:rPr>
          <w:rFonts w:ascii="Times New Roman" w:hAnsi="Times New Roman"/>
          <w:color w:val="000000" w:themeColor="text1"/>
          <w:sz w:val="28"/>
          <w:szCs w:val="28"/>
        </w:rPr>
        <w:t>Проводилась работа по привлечению жителей поселения к участию в районных конкурсах:</w:t>
      </w:r>
    </w:p>
    <w:p w:rsidR="008D09A5" w:rsidRPr="00AE6D75" w:rsidRDefault="00AE6D75" w:rsidP="008D09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D75">
        <w:rPr>
          <w:rFonts w:ascii="Times New Roman" w:hAnsi="Times New Roman"/>
          <w:color w:val="000000" w:themeColor="text1"/>
          <w:sz w:val="28"/>
          <w:szCs w:val="28"/>
        </w:rPr>
        <w:t>- «Солдаты 21 века»</w:t>
      </w:r>
      <w:r w:rsidR="008D09A5" w:rsidRPr="00AE6D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D09A5" w:rsidRPr="00AE6D75" w:rsidRDefault="008D09A5" w:rsidP="008D09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D7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E6D75" w:rsidRPr="00AE6D75">
        <w:rPr>
          <w:rFonts w:ascii="Times New Roman" w:hAnsi="Times New Roman"/>
          <w:color w:val="000000" w:themeColor="text1"/>
          <w:sz w:val="28"/>
          <w:szCs w:val="28"/>
        </w:rPr>
        <w:t>Фестиваль самодеятельных поэтов, композиторов и авторов-исполнителей «Сильна талантами земля»</w:t>
      </w:r>
      <w:r w:rsidRPr="00AE6D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E6D75" w:rsidRPr="00AE6D75" w:rsidRDefault="008D09A5" w:rsidP="008D09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D75">
        <w:rPr>
          <w:rFonts w:ascii="Times New Roman" w:hAnsi="Times New Roman"/>
          <w:color w:val="000000" w:themeColor="text1"/>
          <w:sz w:val="28"/>
          <w:szCs w:val="28"/>
        </w:rPr>
        <w:t>- «</w:t>
      </w:r>
      <w:r w:rsidR="00AE6D75" w:rsidRPr="00AE6D75">
        <w:rPr>
          <w:rFonts w:ascii="Times New Roman" w:hAnsi="Times New Roman"/>
          <w:color w:val="000000" w:themeColor="text1"/>
          <w:sz w:val="28"/>
          <w:szCs w:val="28"/>
        </w:rPr>
        <w:t>Сказки народов Приамурья</w:t>
      </w:r>
      <w:r w:rsidRPr="00AE6D75">
        <w:rPr>
          <w:rFonts w:ascii="Times New Roman" w:hAnsi="Times New Roman"/>
          <w:color w:val="000000" w:themeColor="text1"/>
          <w:sz w:val="28"/>
          <w:szCs w:val="28"/>
        </w:rPr>
        <w:t xml:space="preserve">» - онлайн </w:t>
      </w:r>
      <w:r w:rsidR="00AE6D75" w:rsidRPr="00AE6D75">
        <w:rPr>
          <w:rFonts w:ascii="Times New Roman" w:hAnsi="Times New Roman"/>
          <w:color w:val="000000" w:themeColor="text1"/>
          <w:sz w:val="28"/>
          <w:szCs w:val="28"/>
        </w:rPr>
        <w:t>конкурс рисунков</w:t>
      </w:r>
      <w:r w:rsidRPr="00AE6D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D09A5" w:rsidRPr="00AE6D75" w:rsidRDefault="008D09A5" w:rsidP="008D09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D75">
        <w:rPr>
          <w:rFonts w:ascii="Times New Roman" w:hAnsi="Times New Roman"/>
          <w:color w:val="000000" w:themeColor="text1"/>
          <w:sz w:val="28"/>
          <w:szCs w:val="28"/>
        </w:rPr>
        <w:t>Дипломом</w:t>
      </w:r>
      <w:r w:rsidR="00AE6D75" w:rsidRPr="00AE6D75">
        <w:rPr>
          <w:rFonts w:ascii="Times New Roman" w:hAnsi="Times New Roman"/>
          <w:color w:val="000000" w:themeColor="text1"/>
          <w:sz w:val="28"/>
          <w:szCs w:val="28"/>
        </w:rPr>
        <w:t xml:space="preserve"> 2 степени</w:t>
      </w:r>
      <w:r w:rsidRPr="00AE6D75">
        <w:rPr>
          <w:rFonts w:ascii="Times New Roman" w:hAnsi="Times New Roman"/>
          <w:color w:val="000000" w:themeColor="text1"/>
          <w:sz w:val="28"/>
          <w:szCs w:val="28"/>
        </w:rPr>
        <w:t xml:space="preserve"> участника конкурса «Лучший работник культурно- досугового учреждения Хабаровского муниципального района»  награждена </w:t>
      </w:r>
      <w:proofErr w:type="spellStart"/>
      <w:r w:rsidRPr="00AE6D75">
        <w:rPr>
          <w:rFonts w:ascii="Times New Roman" w:hAnsi="Times New Roman"/>
          <w:color w:val="000000" w:themeColor="text1"/>
          <w:sz w:val="28"/>
          <w:szCs w:val="28"/>
        </w:rPr>
        <w:t>культорганизатор</w:t>
      </w:r>
      <w:proofErr w:type="spellEnd"/>
      <w:r w:rsidRPr="00AE6D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E6D75">
        <w:rPr>
          <w:rFonts w:ascii="Times New Roman" w:hAnsi="Times New Roman"/>
          <w:color w:val="000000" w:themeColor="text1"/>
          <w:sz w:val="28"/>
          <w:szCs w:val="28"/>
        </w:rPr>
        <w:t>Ядрышникова</w:t>
      </w:r>
      <w:proofErr w:type="spellEnd"/>
      <w:r w:rsidRPr="00AE6D75">
        <w:rPr>
          <w:rFonts w:ascii="Times New Roman" w:hAnsi="Times New Roman"/>
          <w:color w:val="000000" w:themeColor="text1"/>
          <w:sz w:val="28"/>
          <w:szCs w:val="28"/>
        </w:rPr>
        <w:t xml:space="preserve"> Т.А. </w:t>
      </w:r>
    </w:p>
    <w:p w:rsidR="008D09A5" w:rsidRDefault="0084142F" w:rsidP="00AE6D7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D75">
        <w:rPr>
          <w:rFonts w:ascii="Times New Roman" w:hAnsi="Times New Roman"/>
          <w:color w:val="000000" w:themeColor="text1"/>
          <w:sz w:val="28"/>
          <w:szCs w:val="28"/>
        </w:rPr>
        <w:t>Учреждение культуры было награждено д</w:t>
      </w:r>
      <w:r w:rsidR="008D09A5" w:rsidRPr="00AE6D75">
        <w:rPr>
          <w:rFonts w:ascii="Times New Roman" w:hAnsi="Times New Roman"/>
          <w:color w:val="000000" w:themeColor="text1"/>
          <w:sz w:val="28"/>
          <w:szCs w:val="28"/>
        </w:rPr>
        <w:t>иплом</w:t>
      </w:r>
      <w:r w:rsidRPr="00AE6D75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AE6D75" w:rsidRPr="00AE6D75">
        <w:rPr>
          <w:rFonts w:ascii="Times New Roman" w:hAnsi="Times New Roman"/>
          <w:color w:val="000000" w:themeColor="text1"/>
          <w:sz w:val="28"/>
          <w:szCs w:val="28"/>
        </w:rPr>
        <w:t xml:space="preserve"> 3 степени</w:t>
      </w:r>
      <w:r w:rsidR="008D09A5" w:rsidRPr="00AE6D75">
        <w:rPr>
          <w:rFonts w:ascii="Times New Roman" w:hAnsi="Times New Roman"/>
          <w:color w:val="000000" w:themeColor="text1"/>
          <w:sz w:val="28"/>
          <w:szCs w:val="28"/>
        </w:rPr>
        <w:t xml:space="preserve">  участника районного смотра- к</w:t>
      </w:r>
      <w:r w:rsidRPr="00AE6D75">
        <w:rPr>
          <w:rFonts w:ascii="Times New Roman" w:hAnsi="Times New Roman"/>
          <w:color w:val="000000" w:themeColor="text1"/>
          <w:sz w:val="28"/>
          <w:szCs w:val="28"/>
        </w:rPr>
        <w:t xml:space="preserve">онкурса </w:t>
      </w:r>
      <w:r w:rsidR="00AE6D75" w:rsidRPr="00AE6D75">
        <w:rPr>
          <w:rFonts w:ascii="Times New Roman" w:hAnsi="Times New Roman"/>
          <w:color w:val="000000" w:themeColor="text1"/>
          <w:sz w:val="28"/>
          <w:szCs w:val="28"/>
        </w:rPr>
        <w:t>«Лучшее культурно-досуговое учреждение Хабаровского муниципального района»</w:t>
      </w:r>
    </w:p>
    <w:p w:rsidR="009D66BF" w:rsidRPr="00AE6D75" w:rsidRDefault="00731ADD" w:rsidP="00731AD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международном проекте музыкальных и танцевальных жанров «Ты-можешь» конкурс «Татьянин день» дипломом 2 степени в номинации вокальное творчество была награждена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МКУК КДЦ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Ядрышникова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Т.А.</w:t>
      </w:r>
    </w:p>
    <w:p w:rsidR="0092075F" w:rsidRPr="00EF6CEE" w:rsidRDefault="0092075F" w:rsidP="0092075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6CEE">
        <w:rPr>
          <w:rFonts w:ascii="Times New Roman" w:hAnsi="Times New Roman"/>
          <w:color w:val="000000" w:themeColor="text1"/>
          <w:sz w:val="28"/>
          <w:szCs w:val="28"/>
        </w:rPr>
        <w:t xml:space="preserve">Для детей проводились игровые и развлекательные программы, познавательные часы, конкурсы и выставки детского рисунка, мастер-классы, викторины, семейные программы. </w:t>
      </w:r>
    </w:p>
    <w:p w:rsidR="0092075F" w:rsidRPr="00896E8B" w:rsidRDefault="0092075F" w:rsidP="00267A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6E8B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года в преддверии таких праздников как, Новый год,  8 Марта, День Победы, день окончания Второй мировой войны, а так же в дни юбилейных дат (70 лет и выше),  проводилась акция «Поздравь ветерана».  </w:t>
      </w:r>
    </w:p>
    <w:p w:rsidR="00FF1D02" w:rsidRPr="00896E8B" w:rsidRDefault="001A5184" w:rsidP="00FF1D02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896E8B">
        <w:rPr>
          <w:color w:val="000000" w:themeColor="text1"/>
          <w:sz w:val="28"/>
          <w:szCs w:val="28"/>
        </w:rPr>
        <w:t xml:space="preserve">Кроме мероприятий, проводимых на основной площадке, КДЦ активно проводит работу и на других площадках поселения: МКОУ СОШ </w:t>
      </w:r>
      <w:proofErr w:type="spellStart"/>
      <w:r w:rsidRPr="00896E8B">
        <w:rPr>
          <w:color w:val="000000" w:themeColor="text1"/>
          <w:sz w:val="28"/>
          <w:szCs w:val="28"/>
        </w:rPr>
        <w:t>с.Таежное</w:t>
      </w:r>
      <w:proofErr w:type="spellEnd"/>
      <w:r w:rsidRPr="00896E8B">
        <w:rPr>
          <w:color w:val="000000" w:themeColor="text1"/>
          <w:sz w:val="28"/>
          <w:szCs w:val="28"/>
        </w:rPr>
        <w:t xml:space="preserve">, детский сад </w:t>
      </w:r>
      <w:proofErr w:type="spellStart"/>
      <w:r w:rsidRPr="00896E8B">
        <w:rPr>
          <w:color w:val="000000" w:themeColor="text1"/>
          <w:sz w:val="28"/>
          <w:szCs w:val="28"/>
        </w:rPr>
        <w:t>с.Таежное</w:t>
      </w:r>
      <w:proofErr w:type="spellEnd"/>
      <w:r w:rsidRPr="00896E8B">
        <w:rPr>
          <w:color w:val="000000" w:themeColor="text1"/>
          <w:sz w:val="28"/>
          <w:szCs w:val="28"/>
        </w:rPr>
        <w:t xml:space="preserve">. Это мероприятия по патриотическому воспитанию, экологической направленности, организации досуга, участие в творческих выставках и конкурсах. </w:t>
      </w:r>
    </w:p>
    <w:p w:rsidR="00952E00" w:rsidRDefault="0040315B" w:rsidP="0040315B">
      <w:pPr>
        <w:tabs>
          <w:tab w:val="left" w:pos="570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6E8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952E00" w:rsidRPr="00896E8B">
        <w:rPr>
          <w:rFonts w:ascii="Times New Roman" w:hAnsi="Times New Roman"/>
          <w:color w:val="000000" w:themeColor="text1"/>
          <w:sz w:val="28"/>
          <w:szCs w:val="28"/>
        </w:rPr>
        <w:t xml:space="preserve">Работники учреждения проявляют активную гражданскую, патриотическую позицию. Ежегодно принимают участие в районных акциях «Посылка солдату» ко Дню защитника Отечества, посылка вручается военнослужащим в/ч 30632-Б; в новогодней районной акции  - «Праздник к </w:t>
      </w:r>
      <w:r w:rsidR="00952E00" w:rsidRPr="00896E8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нам приходит»», привлекая тем самым к участию и работников других организаций, учреждений и жителей поселения. </w:t>
      </w:r>
    </w:p>
    <w:p w:rsidR="0038339F" w:rsidRPr="00896E8B" w:rsidRDefault="0038339F" w:rsidP="0038339F">
      <w:pPr>
        <w:tabs>
          <w:tab w:val="left" w:pos="570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Директор МКУК КДЦ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Соколевская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Валентина Владимировна за активное участие в развитии местного самоуправления была награждена благодарственным письмом от Собрания депутатов Хабаровского муниципального района</w:t>
      </w:r>
      <w:r w:rsidR="007C4E6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39DA" w:rsidRPr="0040315B" w:rsidRDefault="001439DA" w:rsidP="00B46173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40315B">
        <w:rPr>
          <w:rFonts w:ascii="Times New Roman" w:hAnsi="Times New Roman"/>
          <w:color w:val="000000" w:themeColor="text1"/>
          <w:sz w:val="28"/>
          <w:szCs w:val="28"/>
          <w:lang w:bidi="en-US"/>
        </w:rPr>
        <w:t>Для увеличения удовлетворенности населения качеством и доступностью услуг в сфере культуры необходимо   строительство отдельного здания для размещения культурно-до</w:t>
      </w:r>
      <w:r w:rsidR="00821CAE" w:rsidRPr="0040315B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сугового центра в с. </w:t>
      </w:r>
      <w:proofErr w:type="spellStart"/>
      <w:r w:rsidR="00821CAE" w:rsidRPr="0040315B">
        <w:rPr>
          <w:rFonts w:ascii="Times New Roman" w:hAnsi="Times New Roman"/>
          <w:color w:val="000000" w:themeColor="text1"/>
          <w:sz w:val="28"/>
          <w:szCs w:val="28"/>
          <w:lang w:bidi="en-US"/>
        </w:rPr>
        <w:t>Анастасьевка</w:t>
      </w:r>
      <w:proofErr w:type="spellEnd"/>
      <w:r w:rsidR="00821CAE" w:rsidRPr="0040315B">
        <w:rPr>
          <w:rFonts w:ascii="Times New Roman" w:hAnsi="Times New Roman"/>
          <w:color w:val="000000" w:themeColor="text1"/>
          <w:sz w:val="28"/>
          <w:szCs w:val="28"/>
          <w:lang w:bidi="en-US"/>
        </w:rPr>
        <w:t>.</w:t>
      </w:r>
    </w:p>
    <w:p w:rsidR="00196CB0" w:rsidRPr="00DF63EA" w:rsidRDefault="00196CB0" w:rsidP="00B46173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63EA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53745B" w:rsidRPr="00DF63E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53745B" w:rsidRPr="00DF63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63EA">
        <w:rPr>
          <w:rFonts w:ascii="Times New Roman" w:hAnsi="Times New Roman"/>
          <w:b/>
          <w:color w:val="000000" w:themeColor="text1"/>
          <w:sz w:val="28"/>
          <w:szCs w:val="28"/>
        </w:rPr>
        <w:t>Общие организационные вопросы</w:t>
      </w:r>
    </w:p>
    <w:p w:rsidR="00D50297" w:rsidRPr="00B03A6D" w:rsidRDefault="0053745B" w:rsidP="00D5029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3A6D">
        <w:rPr>
          <w:rFonts w:ascii="Times New Roman" w:hAnsi="Times New Roman"/>
          <w:color w:val="000000" w:themeColor="text1"/>
          <w:sz w:val="28"/>
          <w:szCs w:val="28"/>
        </w:rPr>
        <w:t>По решению общих организационных вопросов администрацией за 20</w:t>
      </w:r>
      <w:r w:rsidR="0040315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90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031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3A6D">
        <w:rPr>
          <w:rFonts w:ascii="Times New Roman" w:hAnsi="Times New Roman"/>
          <w:color w:val="000000" w:themeColor="text1"/>
          <w:sz w:val="28"/>
          <w:szCs w:val="28"/>
        </w:rPr>
        <w:t>год могу сообщить следующее:</w:t>
      </w:r>
    </w:p>
    <w:p w:rsidR="00D50297" w:rsidRPr="00B03A6D" w:rsidRDefault="00516017" w:rsidP="00D5029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3A6D">
        <w:rPr>
          <w:rFonts w:ascii="Times New Roman" w:hAnsi="Times New Roman"/>
          <w:color w:val="000000" w:themeColor="text1"/>
          <w:sz w:val="28"/>
          <w:szCs w:val="28"/>
        </w:rPr>
        <w:t>Важным направлением деятельности сельского поселения является правовая деятельность. Основной задачей администрации в этом направлении является обеспечение соблюдения законности и правопорядка как в процессе подготовки и принятия решений, так и при реализации этих решений</w:t>
      </w:r>
      <w:r w:rsidRPr="00B03A6D">
        <w:rPr>
          <w:color w:val="000000" w:themeColor="text1"/>
          <w:sz w:val="28"/>
          <w:szCs w:val="28"/>
        </w:rPr>
        <w:t>.</w:t>
      </w:r>
      <w:r w:rsidR="00CE6E12" w:rsidRPr="00B03A6D">
        <w:rPr>
          <w:color w:val="000000" w:themeColor="text1"/>
          <w:sz w:val="28"/>
          <w:szCs w:val="28"/>
        </w:rPr>
        <w:t xml:space="preserve">  </w:t>
      </w:r>
      <w:r w:rsidR="00D50297" w:rsidRPr="00B03A6D">
        <w:rPr>
          <w:rFonts w:ascii="Times New Roman" w:hAnsi="Times New Roman"/>
          <w:color w:val="000000" w:themeColor="text1"/>
          <w:sz w:val="28"/>
          <w:szCs w:val="28"/>
        </w:rPr>
        <w:t xml:space="preserve">В прокуратуру направляются все проекты НПА для проведения правовой экспертизы на соответствие действующему законодательству. </w:t>
      </w:r>
    </w:p>
    <w:p w:rsidR="006F7F57" w:rsidRPr="00B03A6D" w:rsidRDefault="00CE6E12" w:rsidP="00D50297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03A6D">
        <w:rPr>
          <w:color w:val="000000" w:themeColor="text1"/>
          <w:sz w:val="28"/>
          <w:szCs w:val="28"/>
        </w:rPr>
        <w:t xml:space="preserve"> </w:t>
      </w:r>
      <w:r w:rsidR="0053745B" w:rsidRPr="00B03A6D">
        <w:rPr>
          <w:color w:val="000000" w:themeColor="text1"/>
          <w:sz w:val="28"/>
          <w:szCs w:val="28"/>
        </w:rPr>
        <w:t>В 20</w:t>
      </w:r>
      <w:r w:rsidR="008F66B1">
        <w:rPr>
          <w:color w:val="000000" w:themeColor="text1"/>
          <w:sz w:val="28"/>
          <w:szCs w:val="28"/>
        </w:rPr>
        <w:t>2</w:t>
      </w:r>
      <w:r w:rsidR="00A906DF">
        <w:rPr>
          <w:color w:val="000000" w:themeColor="text1"/>
          <w:sz w:val="28"/>
          <w:szCs w:val="28"/>
        </w:rPr>
        <w:t>1</w:t>
      </w:r>
      <w:r w:rsidR="0053745B" w:rsidRPr="00B03A6D">
        <w:rPr>
          <w:color w:val="000000" w:themeColor="text1"/>
          <w:sz w:val="28"/>
          <w:szCs w:val="28"/>
        </w:rPr>
        <w:t xml:space="preserve"> году</w:t>
      </w:r>
      <w:r w:rsidR="00B00BCC" w:rsidRPr="00B03A6D">
        <w:rPr>
          <w:color w:val="000000" w:themeColor="text1"/>
          <w:sz w:val="28"/>
          <w:szCs w:val="28"/>
        </w:rPr>
        <w:t xml:space="preserve"> администрацией </w:t>
      </w:r>
      <w:r w:rsidR="0053745B" w:rsidRPr="00B03A6D">
        <w:rPr>
          <w:color w:val="000000" w:themeColor="text1"/>
          <w:sz w:val="28"/>
          <w:szCs w:val="28"/>
        </w:rPr>
        <w:t xml:space="preserve">сельского  поселения  было  подготовлено и издано: </w:t>
      </w:r>
      <w:r w:rsidR="00A906DF">
        <w:rPr>
          <w:color w:val="000000" w:themeColor="text1"/>
          <w:sz w:val="28"/>
          <w:szCs w:val="28"/>
        </w:rPr>
        <w:t>61</w:t>
      </w:r>
      <w:r w:rsidR="0053745B" w:rsidRPr="00B03A6D">
        <w:rPr>
          <w:color w:val="000000" w:themeColor="text1"/>
          <w:sz w:val="28"/>
          <w:szCs w:val="28"/>
        </w:rPr>
        <w:t xml:space="preserve"> – постановлени</w:t>
      </w:r>
      <w:r w:rsidR="006F7F57" w:rsidRPr="00B03A6D">
        <w:rPr>
          <w:color w:val="000000" w:themeColor="text1"/>
          <w:sz w:val="28"/>
          <w:szCs w:val="28"/>
        </w:rPr>
        <w:t>й</w:t>
      </w:r>
      <w:r w:rsidR="0053745B" w:rsidRPr="00B03A6D">
        <w:rPr>
          <w:color w:val="000000" w:themeColor="text1"/>
          <w:sz w:val="28"/>
          <w:szCs w:val="28"/>
        </w:rPr>
        <w:t xml:space="preserve">, </w:t>
      </w:r>
      <w:r w:rsidR="00A906DF">
        <w:rPr>
          <w:color w:val="000000" w:themeColor="text1"/>
          <w:sz w:val="28"/>
          <w:szCs w:val="28"/>
        </w:rPr>
        <w:t>26</w:t>
      </w:r>
      <w:r w:rsidR="006F7F57" w:rsidRPr="00B03A6D">
        <w:rPr>
          <w:color w:val="000000" w:themeColor="text1"/>
          <w:sz w:val="28"/>
          <w:szCs w:val="28"/>
        </w:rPr>
        <w:t xml:space="preserve"> – распоряжения</w:t>
      </w:r>
      <w:r w:rsidR="006C1F0A" w:rsidRPr="00B03A6D">
        <w:rPr>
          <w:color w:val="000000" w:themeColor="text1"/>
          <w:sz w:val="28"/>
          <w:szCs w:val="28"/>
        </w:rPr>
        <w:t xml:space="preserve"> по основной  деятельности</w:t>
      </w:r>
      <w:r w:rsidR="0053745B" w:rsidRPr="00B03A6D">
        <w:rPr>
          <w:color w:val="000000" w:themeColor="text1"/>
          <w:sz w:val="28"/>
          <w:szCs w:val="28"/>
        </w:rPr>
        <w:t xml:space="preserve">. </w:t>
      </w:r>
    </w:p>
    <w:p w:rsidR="00AE20D1" w:rsidRPr="00B03A6D" w:rsidRDefault="0053745B" w:rsidP="00D50297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03A6D">
        <w:rPr>
          <w:color w:val="000000" w:themeColor="text1"/>
          <w:sz w:val="28"/>
          <w:szCs w:val="28"/>
        </w:rPr>
        <w:t>На 1</w:t>
      </w:r>
      <w:r w:rsidR="00A906DF">
        <w:rPr>
          <w:color w:val="000000" w:themeColor="text1"/>
          <w:sz w:val="28"/>
          <w:szCs w:val="28"/>
        </w:rPr>
        <w:t>1</w:t>
      </w:r>
      <w:r w:rsidR="002D226F" w:rsidRPr="00B03A6D">
        <w:rPr>
          <w:color w:val="000000" w:themeColor="text1"/>
          <w:sz w:val="28"/>
          <w:szCs w:val="28"/>
        </w:rPr>
        <w:t>-ти заседаниях Совета депутатов</w:t>
      </w:r>
      <w:r w:rsidRPr="00B03A6D">
        <w:rPr>
          <w:color w:val="000000" w:themeColor="text1"/>
          <w:sz w:val="28"/>
          <w:szCs w:val="28"/>
        </w:rPr>
        <w:t xml:space="preserve"> было рассмотрено и принято  </w:t>
      </w:r>
      <w:r w:rsidR="008F66B1">
        <w:rPr>
          <w:color w:val="000000" w:themeColor="text1"/>
          <w:sz w:val="28"/>
          <w:szCs w:val="28"/>
        </w:rPr>
        <w:t>36</w:t>
      </w:r>
      <w:r w:rsidR="00AE20D1" w:rsidRPr="00B03A6D">
        <w:rPr>
          <w:color w:val="000000" w:themeColor="text1"/>
          <w:sz w:val="28"/>
          <w:szCs w:val="28"/>
        </w:rPr>
        <w:t xml:space="preserve"> </w:t>
      </w:r>
      <w:r w:rsidR="00B61151" w:rsidRPr="00B03A6D">
        <w:rPr>
          <w:color w:val="000000" w:themeColor="text1"/>
          <w:sz w:val="28"/>
          <w:szCs w:val="28"/>
        </w:rPr>
        <w:t>р</w:t>
      </w:r>
      <w:r w:rsidR="00226F86" w:rsidRPr="00B03A6D">
        <w:rPr>
          <w:color w:val="000000" w:themeColor="text1"/>
          <w:sz w:val="28"/>
          <w:szCs w:val="28"/>
        </w:rPr>
        <w:t>ешений</w:t>
      </w:r>
      <w:r w:rsidRPr="00B03A6D">
        <w:rPr>
          <w:color w:val="000000" w:themeColor="text1"/>
          <w:sz w:val="28"/>
          <w:szCs w:val="28"/>
        </w:rPr>
        <w:t>, регламентирующих основные направления деятельности поселения.</w:t>
      </w:r>
      <w:r w:rsidR="005C4D2C" w:rsidRPr="00B03A6D">
        <w:rPr>
          <w:color w:val="000000" w:themeColor="text1"/>
          <w:sz w:val="28"/>
          <w:szCs w:val="28"/>
        </w:rPr>
        <w:t xml:space="preserve"> </w:t>
      </w:r>
    </w:p>
    <w:p w:rsidR="00016B6C" w:rsidRPr="00B03A6D" w:rsidRDefault="00016B6C" w:rsidP="00D50297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03A6D">
        <w:rPr>
          <w:color w:val="000000" w:themeColor="text1"/>
          <w:sz w:val="28"/>
          <w:szCs w:val="28"/>
        </w:rPr>
        <w:t>Наиболее значимы</w:t>
      </w:r>
      <w:r w:rsidR="001320E8" w:rsidRPr="00B03A6D">
        <w:rPr>
          <w:color w:val="000000" w:themeColor="text1"/>
          <w:sz w:val="28"/>
          <w:szCs w:val="28"/>
        </w:rPr>
        <w:t>е</w:t>
      </w:r>
      <w:r w:rsidRPr="00B03A6D">
        <w:rPr>
          <w:color w:val="000000" w:themeColor="text1"/>
          <w:sz w:val="28"/>
          <w:szCs w:val="28"/>
        </w:rPr>
        <w:t xml:space="preserve"> правовые акты:</w:t>
      </w:r>
    </w:p>
    <w:p w:rsidR="00A906DF" w:rsidRPr="004F4F5F" w:rsidRDefault="00B03A6D" w:rsidP="004F4F5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F4F5F">
        <w:rPr>
          <w:rFonts w:ascii="Times New Roman" w:hAnsi="Times New Roman"/>
          <w:sz w:val="28"/>
          <w:szCs w:val="28"/>
        </w:rPr>
        <w:t xml:space="preserve">- </w:t>
      </w:r>
      <w:r w:rsidR="00A906DF" w:rsidRPr="004F4F5F">
        <w:rPr>
          <w:rFonts w:ascii="Times New Roman" w:hAnsi="Times New Roman"/>
          <w:sz w:val="28"/>
          <w:szCs w:val="28"/>
        </w:rPr>
        <w:t xml:space="preserve">Об утверждении Положения об общественной комиссии по защите прав детей  при администрации </w:t>
      </w:r>
      <w:proofErr w:type="spellStart"/>
      <w:r w:rsidR="00A906DF" w:rsidRPr="004F4F5F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="00A906DF" w:rsidRPr="004F4F5F">
        <w:rPr>
          <w:rFonts w:ascii="Times New Roman" w:hAnsi="Times New Roman"/>
          <w:sz w:val="28"/>
          <w:szCs w:val="28"/>
        </w:rPr>
        <w:t xml:space="preserve"> сельского поселения Хабаровского муниципального района Хабаровского края </w:t>
      </w:r>
    </w:p>
    <w:p w:rsidR="00A906DF" w:rsidRPr="004F4F5F" w:rsidRDefault="00110C99" w:rsidP="004F4F5F">
      <w:pPr>
        <w:shd w:val="clear" w:color="auto" w:fill="FFFFFF"/>
        <w:ind w:firstLine="709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 w:rsidRPr="004F4F5F">
        <w:rPr>
          <w:rFonts w:ascii="Times New Roman" w:hAnsi="Times New Roman"/>
          <w:sz w:val="28"/>
          <w:szCs w:val="28"/>
        </w:rPr>
        <w:t xml:space="preserve">- </w:t>
      </w:r>
      <w:r w:rsidR="00A906DF" w:rsidRPr="004F4F5F">
        <w:rPr>
          <w:rFonts w:ascii="Times New Roman" w:hAnsi="Times New Roman"/>
          <w:sz w:val="28"/>
          <w:szCs w:val="28"/>
        </w:rPr>
        <w:t xml:space="preserve">Об утверждении </w:t>
      </w:r>
      <w:r w:rsidR="00A906DF" w:rsidRPr="004F4F5F">
        <w:rPr>
          <w:rFonts w:ascii="Times New Roman" w:eastAsia="Times New Roman CYR" w:hAnsi="Times New Roman"/>
          <w:color w:val="000000"/>
          <w:sz w:val="28"/>
          <w:szCs w:val="28"/>
        </w:rPr>
        <w:t>Порядка составления и утверждения</w:t>
      </w:r>
      <w:r w:rsidR="00A906DF" w:rsidRPr="004F4F5F">
        <w:rPr>
          <w:rFonts w:ascii="Times New Roman" w:eastAsia="Times New Roman CYR" w:hAnsi="Times New Roman"/>
          <w:color w:val="ED7D31"/>
          <w:sz w:val="28"/>
          <w:szCs w:val="28"/>
        </w:rPr>
        <w:t xml:space="preserve"> </w:t>
      </w:r>
      <w:r w:rsidR="00A906DF" w:rsidRPr="004F4F5F">
        <w:rPr>
          <w:rFonts w:ascii="Times New Roman" w:eastAsia="Times New Roman CYR" w:hAnsi="Times New Roman"/>
          <w:color w:val="000000"/>
          <w:sz w:val="28"/>
          <w:szCs w:val="28"/>
        </w:rPr>
        <w:t xml:space="preserve"> плана финансово-хозяйственной деятельности муниципальных бюджетных учреждений, </w:t>
      </w:r>
      <w:r w:rsidR="00A906DF" w:rsidRPr="004F4F5F">
        <w:rPr>
          <w:rFonts w:ascii="Times New Roman" w:hAnsi="Times New Roman"/>
          <w:sz w:val="28"/>
          <w:szCs w:val="28"/>
        </w:rPr>
        <w:t xml:space="preserve">подведомственных администрации </w:t>
      </w:r>
      <w:proofErr w:type="spellStart"/>
      <w:r w:rsidR="00A906DF" w:rsidRPr="004F4F5F">
        <w:rPr>
          <w:rFonts w:ascii="Times New Roman" w:eastAsia="Times New Roman CYR" w:hAnsi="Times New Roman"/>
          <w:color w:val="000000"/>
          <w:sz w:val="28"/>
          <w:szCs w:val="28"/>
        </w:rPr>
        <w:t>Анастасьевского</w:t>
      </w:r>
      <w:proofErr w:type="spellEnd"/>
      <w:r w:rsidR="00A906DF" w:rsidRPr="004F4F5F">
        <w:rPr>
          <w:rFonts w:ascii="Times New Roman" w:eastAsia="Times New Roman CYR" w:hAnsi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:rsidR="008302CE" w:rsidRPr="004F4F5F" w:rsidRDefault="00110C99" w:rsidP="004F4F5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F4F5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8302CE" w:rsidRPr="004F4F5F">
        <w:rPr>
          <w:rFonts w:ascii="Times New Roman" w:hAnsi="Times New Roman"/>
          <w:sz w:val="28"/>
          <w:szCs w:val="28"/>
        </w:rPr>
        <w:t xml:space="preserve">Об утверждении методики расчета восстановительной стоимости зеленых насаждений на территории </w:t>
      </w:r>
      <w:proofErr w:type="spellStart"/>
      <w:r w:rsidR="008302CE" w:rsidRPr="004F4F5F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="008302CE" w:rsidRPr="004F4F5F">
        <w:rPr>
          <w:rFonts w:ascii="Times New Roman" w:hAnsi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:rsidR="008302CE" w:rsidRPr="004F4F5F" w:rsidRDefault="008302CE" w:rsidP="004F4F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4F5F">
        <w:rPr>
          <w:rFonts w:ascii="Times New Roman" w:hAnsi="Times New Roman"/>
          <w:sz w:val="28"/>
          <w:szCs w:val="28"/>
        </w:rPr>
        <w:t xml:space="preserve">- Об утверждении плана мероприятий по усилению мер пожарной безопасности на территории </w:t>
      </w:r>
      <w:proofErr w:type="spellStart"/>
      <w:r w:rsidRPr="004F4F5F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4F4F5F">
        <w:rPr>
          <w:rFonts w:ascii="Times New Roman" w:hAnsi="Times New Roman"/>
          <w:sz w:val="28"/>
          <w:szCs w:val="28"/>
        </w:rPr>
        <w:t xml:space="preserve"> сельского поселения Хабаровского муниципального района</w:t>
      </w:r>
    </w:p>
    <w:p w:rsidR="008302CE" w:rsidRPr="004F4F5F" w:rsidRDefault="008302CE" w:rsidP="004F4F5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F4F5F">
        <w:rPr>
          <w:rFonts w:ascii="Times New Roman" w:hAnsi="Times New Roman"/>
          <w:sz w:val="28"/>
          <w:szCs w:val="28"/>
        </w:rPr>
        <w:t xml:space="preserve">- О проведении субботников, весенней и осенней санитарной очистки и благоустройства территорий </w:t>
      </w:r>
      <w:proofErr w:type="spellStart"/>
      <w:r w:rsidRPr="004F4F5F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4F4F5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302CE" w:rsidRPr="004F4F5F" w:rsidRDefault="008302CE" w:rsidP="004F4F5F">
      <w:pPr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F4F5F">
        <w:rPr>
          <w:rFonts w:ascii="Times New Roman" w:hAnsi="Times New Roman"/>
          <w:color w:val="000000" w:themeColor="text1"/>
          <w:sz w:val="28"/>
          <w:szCs w:val="28"/>
        </w:rPr>
        <w:t xml:space="preserve">- О мерах по противодействию коррупции в муниципальных учреждениях подведомственных администрации </w:t>
      </w:r>
      <w:proofErr w:type="spellStart"/>
      <w:r w:rsidRPr="004F4F5F">
        <w:rPr>
          <w:rFonts w:ascii="Times New Roman" w:hAnsi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4F4F5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:rsidR="008302CE" w:rsidRPr="004F4F5F" w:rsidRDefault="008302CE" w:rsidP="004F4F5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F4F5F">
        <w:rPr>
          <w:rFonts w:ascii="Times New Roman" w:hAnsi="Times New Roman"/>
          <w:sz w:val="28"/>
          <w:szCs w:val="28"/>
        </w:rPr>
        <w:lastRenderedPageBreak/>
        <w:t xml:space="preserve">-Об утверждении Порядка и сроков составления проекта бюджета </w:t>
      </w:r>
      <w:proofErr w:type="spellStart"/>
      <w:r w:rsidRPr="004F4F5F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4F4F5F">
        <w:rPr>
          <w:rFonts w:ascii="Times New Roman" w:hAnsi="Times New Roman"/>
          <w:sz w:val="28"/>
          <w:szCs w:val="28"/>
        </w:rPr>
        <w:t xml:space="preserve"> сельского поселения Хабаровского муниципального района Хабаровского края на 2022 год и на плановый период 2023 и 2024годов</w:t>
      </w:r>
    </w:p>
    <w:p w:rsidR="008302CE" w:rsidRPr="004F4F5F" w:rsidRDefault="008302CE" w:rsidP="004F4F5F">
      <w:pPr>
        <w:tabs>
          <w:tab w:val="left" w:pos="39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F4F5F">
        <w:rPr>
          <w:rFonts w:ascii="Times New Roman" w:hAnsi="Times New Roman"/>
          <w:sz w:val="28"/>
          <w:szCs w:val="28"/>
        </w:rPr>
        <w:t xml:space="preserve">- О мерах по содействию избирательным комиссиям на территории </w:t>
      </w:r>
      <w:proofErr w:type="spellStart"/>
      <w:r w:rsidRPr="004F4F5F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4F4F5F">
        <w:rPr>
          <w:rFonts w:ascii="Times New Roman" w:hAnsi="Times New Roman"/>
          <w:sz w:val="28"/>
          <w:szCs w:val="28"/>
        </w:rPr>
        <w:t xml:space="preserve"> сельского поселения Хабаровского муниципального района Хабаровского края в организации подготовки и проведения выборов депутатов Государственной Думы Федерального Собрания Российской Федерации восьмого созыва, досрочных выборов Губернатора Хабаровского края</w:t>
      </w:r>
    </w:p>
    <w:p w:rsidR="008302CE" w:rsidRPr="004F4F5F" w:rsidRDefault="004F4F5F" w:rsidP="004F4F5F">
      <w:pPr>
        <w:tabs>
          <w:tab w:val="left" w:pos="39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2CE" w:rsidRPr="004F4F5F">
        <w:rPr>
          <w:rFonts w:ascii="Times New Roman" w:hAnsi="Times New Roman"/>
          <w:sz w:val="28"/>
          <w:szCs w:val="28"/>
        </w:rPr>
        <w:t xml:space="preserve">Об отдельных ограничительных мерах, установленных в связи с введением режима повышенной готовности в условиях распространения новой </w:t>
      </w:r>
      <w:proofErr w:type="spellStart"/>
      <w:r w:rsidR="008302CE" w:rsidRPr="004F4F5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8302CE" w:rsidRPr="004F4F5F">
        <w:rPr>
          <w:rFonts w:ascii="Times New Roman" w:hAnsi="Times New Roman"/>
          <w:sz w:val="28"/>
          <w:szCs w:val="28"/>
        </w:rPr>
        <w:t xml:space="preserve"> инфекции в администрации </w:t>
      </w:r>
      <w:proofErr w:type="spellStart"/>
      <w:r w:rsidR="008302CE" w:rsidRPr="004F4F5F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="008302CE" w:rsidRPr="004F4F5F">
        <w:rPr>
          <w:rFonts w:ascii="Times New Roman" w:hAnsi="Times New Roman"/>
          <w:sz w:val="28"/>
          <w:szCs w:val="28"/>
        </w:rPr>
        <w:t xml:space="preserve"> сельского поселения Хабаровского муниципального района Хабаровского края и в подведомственных учреждениях</w:t>
      </w:r>
    </w:p>
    <w:p w:rsidR="008302CE" w:rsidRPr="004F4F5F" w:rsidRDefault="004F4F5F" w:rsidP="004F4F5F">
      <w:pPr>
        <w:tabs>
          <w:tab w:val="left" w:pos="39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2CE" w:rsidRPr="004F4F5F">
        <w:rPr>
          <w:rFonts w:ascii="Times New Roman" w:hAnsi="Times New Roman"/>
          <w:sz w:val="28"/>
          <w:szCs w:val="28"/>
        </w:rPr>
        <w:t xml:space="preserve">Об утверждении предварительных итогов социально–экономического развития </w:t>
      </w:r>
      <w:proofErr w:type="spellStart"/>
      <w:r w:rsidR="008302CE" w:rsidRPr="004F4F5F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="008302CE" w:rsidRPr="004F4F5F">
        <w:rPr>
          <w:rFonts w:ascii="Times New Roman" w:hAnsi="Times New Roman"/>
          <w:sz w:val="28"/>
          <w:szCs w:val="28"/>
        </w:rPr>
        <w:t xml:space="preserve"> сельского поселения Хабаровского муниципального района Хабаровского края за </w:t>
      </w:r>
      <w:r w:rsidR="008302CE" w:rsidRPr="004F4F5F">
        <w:rPr>
          <w:rFonts w:ascii="Times New Roman" w:hAnsi="Times New Roman"/>
          <w:color w:val="000000" w:themeColor="text1"/>
          <w:sz w:val="28"/>
          <w:szCs w:val="28"/>
        </w:rPr>
        <w:t xml:space="preserve">10 месяцев </w:t>
      </w:r>
      <w:r w:rsidR="008302CE" w:rsidRPr="004F4F5F">
        <w:rPr>
          <w:rFonts w:ascii="Times New Roman" w:hAnsi="Times New Roman"/>
          <w:sz w:val="28"/>
          <w:szCs w:val="28"/>
        </w:rPr>
        <w:t xml:space="preserve">2021 года и ожидаемых итогах социально–экономического развития </w:t>
      </w:r>
      <w:proofErr w:type="spellStart"/>
      <w:r w:rsidR="008302CE" w:rsidRPr="004F4F5F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="008302CE" w:rsidRPr="004F4F5F">
        <w:rPr>
          <w:rFonts w:ascii="Times New Roman" w:hAnsi="Times New Roman"/>
          <w:sz w:val="28"/>
          <w:szCs w:val="28"/>
        </w:rPr>
        <w:t xml:space="preserve"> сельского поселения Хабаровского муниципального района Хабаровского края за 2021 год</w:t>
      </w:r>
    </w:p>
    <w:p w:rsidR="00301360" w:rsidRPr="007E7C8E" w:rsidRDefault="00FA647D" w:rsidP="00301360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7C8E">
        <w:rPr>
          <w:rFonts w:ascii="Times New Roman" w:hAnsi="Times New Roman"/>
          <w:color w:val="000000" w:themeColor="text1"/>
          <w:sz w:val="28"/>
          <w:szCs w:val="28"/>
        </w:rPr>
        <w:t>За прошлый год неоднократно вносились изменения в Устав поселения в целях его приведения в соответствие с законодательством. Вносились изменения в бюджет поселения на 20</w:t>
      </w:r>
      <w:r w:rsidR="00F314F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F4F5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E7C8E">
        <w:rPr>
          <w:rFonts w:ascii="Times New Roman" w:hAnsi="Times New Roman"/>
          <w:color w:val="000000" w:themeColor="text1"/>
          <w:sz w:val="28"/>
          <w:szCs w:val="28"/>
        </w:rPr>
        <w:t>год, в соответствии с насущными проблемами поселения, изменения в решения о местных налога, в правила благоустройства.</w:t>
      </w:r>
    </w:p>
    <w:p w:rsidR="0053745B" w:rsidRPr="00F57F96" w:rsidRDefault="00CE6E12" w:rsidP="003B41A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F96">
        <w:rPr>
          <w:rFonts w:ascii="Times New Roman" w:hAnsi="Times New Roman"/>
          <w:color w:val="000000" w:themeColor="text1"/>
          <w:sz w:val="28"/>
          <w:szCs w:val="28"/>
        </w:rPr>
        <w:t>Администрацией сельского поселения созданы условия для беспрепятственного доступа к нормативно-правовым актам администрации сельского поселения.</w:t>
      </w:r>
      <w:r w:rsidRPr="00F57F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Для привлечения граждан к изучению, обсуждению и проведению общественной экспертизы нормативно правовых актов органов местного самоуправления </w:t>
      </w:r>
      <w:proofErr w:type="spellStart"/>
      <w:r w:rsidRPr="00F57F96">
        <w:rPr>
          <w:rFonts w:ascii="Times New Roman" w:hAnsi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F57F9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F57F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на сайте заранее до принятия и подписания размещаются проекты нормативных правовых актов администрации, проекты решений Совета депутатов </w:t>
      </w:r>
      <w:proofErr w:type="spellStart"/>
      <w:r w:rsidRPr="00F57F96">
        <w:rPr>
          <w:rFonts w:ascii="Times New Roman" w:hAnsi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F57F9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F57F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проекты административных регламентов оказания муниципальных услуг.</w:t>
      </w:r>
    </w:p>
    <w:p w:rsidR="008A45C4" w:rsidRDefault="008A45C4" w:rsidP="008A45C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4F4F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решением о бюджете на 2020г и плановый период 2021-2022 годы предусмотрено финансирование муниципальных программ на реализацию которых были выделены средства из бюджета поселения.</w:t>
      </w:r>
    </w:p>
    <w:p w:rsidR="004F4F5F" w:rsidRPr="00E73D0B" w:rsidRDefault="004F4F5F" w:rsidP="004F4F5F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Pr="00E73D0B">
        <w:rPr>
          <w:rFonts w:ascii="Times New Roman" w:hAnsi="Times New Roman"/>
          <w:sz w:val="28"/>
          <w:szCs w:val="28"/>
        </w:rPr>
        <w:t xml:space="preserve"> году решением о бюджете на 20</w:t>
      </w:r>
      <w:r>
        <w:rPr>
          <w:rFonts w:ascii="Times New Roman" w:hAnsi="Times New Roman"/>
          <w:sz w:val="28"/>
          <w:szCs w:val="28"/>
        </w:rPr>
        <w:t>21г. и плановый период 2022</w:t>
      </w:r>
      <w:r w:rsidRPr="00E73D0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E73D0B">
        <w:rPr>
          <w:rFonts w:ascii="Times New Roman" w:hAnsi="Times New Roman"/>
          <w:sz w:val="28"/>
          <w:szCs w:val="28"/>
        </w:rPr>
        <w:t xml:space="preserve"> годы предусмотрено финансирование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D0B">
        <w:rPr>
          <w:rFonts w:ascii="Times New Roman" w:hAnsi="Times New Roman"/>
          <w:sz w:val="28"/>
          <w:szCs w:val="28"/>
        </w:rPr>
        <w:t>на реализацию которых были выделены средства из бюджета поселения.</w:t>
      </w:r>
    </w:p>
    <w:p w:rsidR="004F4F5F" w:rsidRPr="006D605A" w:rsidRDefault="004F4F5F" w:rsidP="004F4F5F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E73D0B">
        <w:rPr>
          <w:rFonts w:ascii="Times New Roman" w:hAnsi="Times New Roman"/>
          <w:sz w:val="28"/>
          <w:szCs w:val="28"/>
        </w:rPr>
        <w:t>1. В рамках реализации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D0B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73D0B">
        <w:rPr>
          <w:rFonts w:ascii="Times New Roman" w:hAnsi="Times New Roman"/>
          <w:sz w:val="28"/>
          <w:szCs w:val="28"/>
        </w:rPr>
        <w:t xml:space="preserve"> на 2018-2022 годы», 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8C65E7">
        <w:rPr>
          <w:rFonts w:ascii="Times New Roman" w:hAnsi="Times New Roman"/>
          <w:sz w:val="28"/>
          <w:szCs w:val="28"/>
          <w:lang w:eastAsia="ar-SA"/>
        </w:rPr>
        <w:t xml:space="preserve">бъем финансирования составил: местный бюджет – </w:t>
      </w:r>
      <w:r>
        <w:rPr>
          <w:rFonts w:ascii="Times New Roman" w:hAnsi="Times New Roman"/>
          <w:sz w:val="28"/>
          <w:szCs w:val="28"/>
          <w:lang w:eastAsia="ar-SA"/>
        </w:rPr>
        <w:t>190 537,00  рублей,</w:t>
      </w:r>
      <w:r w:rsidRPr="008C65E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C65E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8C65E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8C65E7">
        <w:rPr>
          <w:rFonts w:ascii="Times New Roman" w:hAnsi="Times New Roman"/>
          <w:sz w:val="28"/>
          <w:szCs w:val="28"/>
        </w:rPr>
        <w:t xml:space="preserve"> в рамках данно</w:t>
      </w:r>
      <w:r>
        <w:rPr>
          <w:rFonts w:ascii="Times New Roman" w:hAnsi="Times New Roman"/>
          <w:sz w:val="28"/>
          <w:szCs w:val="28"/>
        </w:rPr>
        <w:t xml:space="preserve">й программы выполнены </w:t>
      </w:r>
      <w:r>
        <w:rPr>
          <w:rFonts w:ascii="Times New Roman" w:hAnsi="Times New Roman"/>
          <w:sz w:val="28"/>
          <w:szCs w:val="28"/>
        </w:rPr>
        <w:lastRenderedPageBreak/>
        <w:t>работы по благоустройству детских игровых площадок (установлены скамейки, ограждения, бордюры)</w:t>
      </w:r>
    </w:p>
    <w:p w:rsidR="004F4F5F" w:rsidRPr="005931E9" w:rsidRDefault="004F4F5F" w:rsidP="004F4F5F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31E9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5931E9" w:rsidRPr="005931E9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муниципальной </w:t>
      </w:r>
      <w:r w:rsidRPr="005931E9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«Комплексное развитие транспортной инфраструктуры на территории </w:t>
      </w:r>
      <w:proofErr w:type="spellStart"/>
      <w:r w:rsidRPr="005931E9">
        <w:rPr>
          <w:rFonts w:ascii="Times New Roman" w:hAnsi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5931E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2017-2021 годы</w:t>
      </w:r>
      <w:r w:rsidR="005931E9" w:rsidRPr="005931E9">
        <w:rPr>
          <w:rFonts w:ascii="Times New Roman" w:hAnsi="Times New Roman"/>
          <w:color w:val="000000" w:themeColor="text1"/>
          <w:sz w:val="28"/>
          <w:szCs w:val="28"/>
        </w:rPr>
        <w:t>» составило 1 280 000,00 рублей</w:t>
      </w:r>
    </w:p>
    <w:p w:rsidR="004F4F5F" w:rsidRPr="005931E9" w:rsidRDefault="005931E9" w:rsidP="004F4F5F">
      <w:pPr>
        <w:tabs>
          <w:tab w:val="left" w:pos="4253"/>
        </w:tabs>
        <w:ind w:right="11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31E9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4F4F5F" w:rsidRPr="005931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4F4F5F" w:rsidRPr="005931E9">
        <w:rPr>
          <w:rFonts w:ascii="Times New Roman" w:hAnsi="Times New Roman"/>
          <w:color w:val="000000" w:themeColor="text1"/>
          <w:sz w:val="28"/>
          <w:szCs w:val="28"/>
        </w:rPr>
        <w:t xml:space="preserve">Для реализации программы «Обеспечение первичных мер пожарной безопасности на территории </w:t>
      </w:r>
      <w:proofErr w:type="spellStart"/>
      <w:r w:rsidR="004F4F5F" w:rsidRPr="005931E9">
        <w:rPr>
          <w:rFonts w:ascii="Times New Roman" w:hAnsi="Times New Roman"/>
          <w:color w:val="000000" w:themeColor="text1"/>
          <w:sz w:val="28"/>
          <w:szCs w:val="28"/>
        </w:rPr>
        <w:t>Анастасьевского</w:t>
      </w:r>
      <w:proofErr w:type="spellEnd"/>
      <w:r w:rsidR="004F4F5F" w:rsidRPr="005931E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Хабаровского муниципального района Хабаровского края на 2019-2021 годы </w:t>
      </w:r>
      <w:r w:rsidRPr="005931E9">
        <w:rPr>
          <w:rFonts w:ascii="Times New Roman" w:hAnsi="Times New Roman"/>
          <w:color w:val="000000" w:themeColor="text1"/>
          <w:sz w:val="28"/>
          <w:szCs w:val="28"/>
        </w:rPr>
        <w:t>использованы</w:t>
      </w:r>
      <w:r w:rsidR="004F4F5F" w:rsidRPr="005931E9">
        <w:rPr>
          <w:rFonts w:ascii="Times New Roman" w:hAnsi="Times New Roman"/>
          <w:color w:val="000000" w:themeColor="text1"/>
          <w:sz w:val="28"/>
          <w:szCs w:val="28"/>
        </w:rPr>
        <w:t xml:space="preserve"> средства бюджета сельского поселения в сумме </w:t>
      </w:r>
      <w:r w:rsidRPr="005931E9">
        <w:rPr>
          <w:rFonts w:ascii="Times New Roman" w:hAnsi="Times New Roman"/>
          <w:color w:val="000000" w:themeColor="text1"/>
          <w:sz w:val="28"/>
          <w:szCs w:val="28"/>
        </w:rPr>
        <w:t>270 000,00 рублей.</w:t>
      </w:r>
    </w:p>
    <w:p w:rsidR="00CE6E12" w:rsidRPr="00901DCD" w:rsidRDefault="00CE6E12" w:rsidP="00CE6E1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DCD">
        <w:rPr>
          <w:rFonts w:ascii="Times New Roman" w:hAnsi="Times New Roman"/>
          <w:color w:val="000000" w:themeColor="text1"/>
          <w:sz w:val="28"/>
          <w:szCs w:val="28"/>
        </w:rPr>
        <w:t>В целях реализации прав населения на участие в процессе принятия решений органом местного самоуправления в 20</w:t>
      </w:r>
      <w:r w:rsidR="008A45C4" w:rsidRPr="00901DC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F4F5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01DCD">
        <w:rPr>
          <w:rFonts w:ascii="Times New Roman" w:hAnsi="Times New Roman"/>
          <w:color w:val="000000" w:themeColor="text1"/>
          <w:sz w:val="28"/>
          <w:szCs w:val="28"/>
        </w:rPr>
        <w:t xml:space="preserve"> году администрацией поселения проведены публичные слушания по обсуждению отчета об исполнении бюджета сельского поселения за 20</w:t>
      </w:r>
      <w:r w:rsidR="004F4F5F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901DCD">
        <w:rPr>
          <w:rFonts w:ascii="Times New Roman" w:hAnsi="Times New Roman"/>
          <w:color w:val="000000" w:themeColor="text1"/>
          <w:sz w:val="28"/>
          <w:szCs w:val="28"/>
        </w:rPr>
        <w:t xml:space="preserve"> год,</w:t>
      </w:r>
      <w:r w:rsidR="00654E30" w:rsidRPr="00901DCD">
        <w:rPr>
          <w:rFonts w:ascii="Times New Roman" w:hAnsi="Times New Roman"/>
          <w:color w:val="000000" w:themeColor="text1"/>
          <w:sz w:val="28"/>
          <w:szCs w:val="28"/>
        </w:rPr>
        <w:t xml:space="preserve"> по обсуждению проекта бюджета на 202</w:t>
      </w:r>
      <w:r w:rsidR="004F4F5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A45C4" w:rsidRPr="00901DCD">
        <w:rPr>
          <w:rFonts w:ascii="Times New Roman" w:hAnsi="Times New Roman"/>
          <w:color w:val="000000" w:themeColor="text1"/>
          <w:sz w:val="28"/>
          <w:szCs w:val="28"/>
        </w:rPr>
        <w:t xml:space="preserve"> год, </w:t>
      </w:r>
      <w:r w:rsidRPr="00901DCD">
        <w:rPr>
          <w:rFonts w:ascii="Times New Roman" w:hAnsi="Times New Roman"/>
          <w:color w:val="000000" w:themeColor="text1"/>
          <w:sz w:val="28"/>
          <w:szCs w:val="28"/>
        </w:rPr>
        <w:t xml:space="preserve">вся информация о проведении публичных слушаний опубликована в Информационном бюллетене  и на официальном сайте администрации в сети Интернет. </w:t>
      </w:r>
    </w:p>
    <w:p w:rsidR="00EF12A4" w:rsidRPr="00901DCD" w:rsidRDefault="00EF12A4" w:rsidP="0050145D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DCD">
        <w:rPr>
          <w:rFonts w:ascii="Times New Roman" w:hAnsi="Times New Roman"/>
          <w:color w:val="000000" w:themeColor="text1"/>
          <w:sz w:val="28"/>
          <w:szCs w:val="28"/>
        </w:rPr>
        <w:t>Администрацией сельского поселения продолжает оказываться помощь  населению в оформлении документов для заключения договора с Хабаровским лесничеством на заготовку дров. Были организованы встречи с работниками лесничества, для того чтобы у граждан была возможность сдать документы на заключение договора на месте, не выезжая за пределы села.</w:t>
      </w:r>
    </w:p>
    <w:p w:rsidR="005268F9" w:rsidRPr="00901DCD" w:rsidRDefault="00EF12A4" w:rsidP="005268F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DCD">
        <w:rPr>
          <w:rFonts w:ascii="Times New Roman" w:hAnsi="Times New Roman"/>
          <w:color w:val="000000" w:themeColor="text1"/>
          <w:sz w:val="28"/>
          <w:szCs w:val="28"/>
        </w:rPr>
        <w:t>В 20</w:t>
      </w:r>
      <w:r w:rsidR="00901DCD" w:rsidRPr="00901DC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F4F5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01DCD">
        <w:rPr>
          <w:rFonts w:ascii="Times New Roman" w:hAnsi="Times New Roman"/>
          <w:color w:val="000000" w:themeColor="text1"/>
          <w:sz w:val="28"/>
          <w:szCs w:val="28"/>
        </w:rPr>
        <w:t xml:space="preserve"> году Администрацией было выдано: выписок из  </w:t>
      </w:r>
      <w:proofErr w:type="spellStart"/>
      <w:r w:rsidRPr="00901DCD">
        <w:rPr>
          <w:rFonts w:ascii="Times New Roman" w:hAnsi="Times New Roman"/>
          <w:color w:val="000000" w:themeColor="text1"/>
          <w:sz w:val="28"/>
          <w:szCs w:val="28"/>
        </w:rPr>
        <w:t>похозяйственных</w:t>
      </w:r>
      <w:proofErr w:type="spellEnd"/>
      <w:r w:rsidRPr="00901DCD">
        <w:rPr>
          <w:rFonts w:ascii="Times New Roman" w:hAnsi="Times New Roman"/>
          <w:color w:val="000000" w:themeColor="text1"/>
          <w:sz w:val="28"/>
          <w:szCs w:val="28"/>
        </w:rPr>
        <w:t xml:space="preserve"> книг –  </w:t>
      </w:r>
      <w:r w:rsidR="00901DCD" w:rsidRPr="00901DC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F4F5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36A3C" w:rsidRPr="00901DCD">
        <w:rPr>
          <w:rFonts w:ascii="Times New Roman" w:hAnsi="Times New Roman"/>
          <w:color w:val="000000" w:themeColor="text1"/>
          <w:sz w:val="28"/>
          <w:szCs w:val="28"/>
        </w:rPr>
        <w:t xml:space="preserve">, справок – </w:t>
      </w:r>
      <w:r w:rsidR="004F4F5F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="00E248BD" w:rsidRPr="00901DCD">
        <w:rPr>
          <w:rFonts w:ascii="Times New Roman" w:hAnsi="Times New Roman"/>
          <w:color w:val="000000" w:themeColor="text1"/>
          <w:sz w:val="28"/>
          <w:szCs w:val="28"/>
        </w:rPr>
        <w:t>, совершено</w:t>
      </w:r>
      <w:r w:rsidR="00436A3C" w:rsidRPr="00901DCD">
        <w:rPr>
          <w:rFonts w:ascii="Times New Roman" w:hAnsi="Times New Roman"/>
          <w:color w:val="000000" w:themeColor="text1"/>
          <w:sz w:val="28"/>
          <w:szCs w:val="28"/>
        </w:rPr>
        <w:t xml:space="preserve"> нотариальных действий – </w:t>
      </w:r>
      <w:r w:rsidR="004F4F5F">
        <w:rPr>
          <w:rFonts w:ascii="Times New Roman" w:hAnsi="Times New Roman"/>
          <w:color w:val="000000" w:themeColor="text1"/>
          <w:sz w:val="28"/>
          <w:szCs w:val="28"/>
        </w:rPr>
        <w:t>48</w:t>
      </w:r>
      <w:r w:rsidR="00901DCD" w:rsidRPr="00901D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01D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F12A4" w:rsidRPr="00BE06FB" w:rsidRDefault="005268F9" w:rsidP="003B41A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2BC0">
        <w:rPr>
          <w:rFonts w:ascii="Times New Roman" w:hAnsi="Times New Roman"/>
          <w:color w:val="000000" w:themeColor="text1"/>
          <w:sz w:val="28"/>
          <w:szCs w:val="28"/>
        </w:rPr>
        <w:t>Большая работа проводилась по обследованию и контролю за неблагополучными семьями. Члены общественной комиссии по делам несовершеннолетних и защите их прав принимали активное участие во всех мероприятиях, проводимых в сельском поселении</w:t>
      </w:r>
      <w:r w:rsidRPr="00F314FD">
        <w:rPr>
          <w:rFonts w:ascii="Times New Roman" w:hAnsi="Times New Roman"/>
          <w:color w:val="5B9BD5" w:themeColor="accent1"/>
          <w:sz w:val="28"/>
          <w:szCs w:val="28"/>
        </w:rPr>
        <w:t xml:space="preserve">. </w:t>
      </w:r>
      <w:r w:rsidRPr="00BE06FB">
        <w:rPr>
          <w:rFonts w:ascii="Times New Roman" w:hAnsi="Times New Roman"/>
          <w:color w:val="000000" w:themeColor="text1"/>
          <w:sz w:val="28"/>
          <w:szCs w:val="28"/>
        </w:rPr>
        <w:t xml:space="preserve">Всего на учете состоят </w:t>
      </w:r>
      <w:r w:rsidR="00BE06FB" w:rsidRPr="00BE06F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E06FB">
        <w:rPr>
          <w:rFonts w:ascii="Times New Roman" w:hAnsi="Times New Roman"/>
          <w:color w:val="000000" w:themeColor="text1"/>
          <w:sz w:val="28"/>
          <w:szCs w:val="28"/>
        </w:rPr>
        <w:t xml:space="preserve"> семей, в социально опасном положении находятся </w:t>
      </w:r>
      <w:r w:rsidR="00BE06FB" w:rsidRPr="00BE06FB">
        <w:rPr>
          <w:rFonts w:ascii="Times New Roman" w:hAnsi="Times New Roman"/>
          <w:color w:val="000000" w:themeColor="text1"/>
          <w:sz w:val="28"/>
          <w:szCs w:val="28"/>
        </w:rPr>
        <w:t>1 семья</w:t>
      </w:r>
      <w:r w:rsidRPr="00BE06F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3745B" w:rsidRPr="008E1ACF" w:rsidRDefault="003409A0" w:rsidP="00B4617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4FD">
        <w:rPr>
          <w:rFonts w:ascii="Times New Roman" w:hAnsi="Times New Roman"/>
          <w:color w:val="5B9BD5" w:themeColor="accent1"/>
          <w:sz w:val="28"/>
          <w:szCs w:val="28"/>
        </w:rPr>
        <w:t xml:space="preserve">           </w:t>
      </w:r>
      <w:r w:rsidR="0053745B" w:rsidRPr="00C66D5F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поселения </w:t>
      </w:r>
      <w:r w:rsidR="00217EB7" w:rsidRPr="00C66D5F">
        <w:rPr>
          <w:rFonts w:ascii="Times New Roman" w:hAnsi="Times New Roman"/>
          <w:color w:val="000000" w:themeColor="text1"/>
          <w:sz w:val="28"/>
          <w:szCs w:val="28"/>
        </w:rPr>
        <w:t>выполняю</w:t>
      </w:r>
      <w:r w:rsidR="0053745B" w:rsidRPr="00C66D5F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 w:rsidR="00217EB7" w:rsidRPr="00C66D5F">
        <w:rPr>
          <w:rFonts w:ascii="Times New Roman" w:hAnsi="Times New Roman"/>
          <w:color w:val="000000" w:themeColor="text1"/>
          <w:sz w:val="28"/>
          <w:szCs w:val="28"/>
        </w:rPr>
        <w:t>отдельные государственные полномочия</w:t>
      </w:r>
      <w:r w:rsidR="0053745B" w:rsidRPr="00C66D5F">
        <w:rPr>
          <w:rFonts w:ascii="Times New Roman" w:hAnsi="Times New Roman"/>
          <w:color w:val="000000" w:themeColor="text1"/>
          <w:sz w:val="28"/>
          <w:szCs w:val="28"/>
        </w:rPr>
        <w:t xml:space="preserve"> в части ведения воинского учета граждан в соответствии с требованиями Федерального закона Российской Федерации «О воинской обязанности и военной службе». По результатам 20</w:t>
      </w:r>
      <w:r w:rsidR="00901DCD" w:rsidRPr="00C66D5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931E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3745B" w:rsidRPr="00C66D5F">
        <w:rPr>
          <w:rFonts w:ascii="Times New Roman" w:hAnsi="Times New Roman"/>
          <w:color w:val="000000" w:themeColor="text1"/>
          <w:sz w:val="28"/>
          <w:szCs w:val="28"/>
        </w:rPr>
        <w:t xml:space="preserve"> года по </w:t>
      </w:r>
      <w:proofErr w:type="spellStart"/>
      <w:r w:rsidR="0008289A" w:rsidRPr="00C66D5F">
        <w:rPr>
          <w:rFonts w:ascii="Times New Roman" w:hAnsi="Times New Roman"/>
          <w:color w:val="000000" w:themeColor="text1"/>
          <w:sz w:val="28"/>
          <w:szCs w:val="28"/>
        </w:rPr>
        <w:t>Анастасьевскому</w:t>
      </w:r>
      <w:proofErr w:type="spellEnd"/>
      <w:r w:rsidR="0053745B" w:rsidRPr="00C66D5F">
        <w:rPr>
          <w:rFonts w:ascii="Times New Roman" w:hAnsi="Times New Roman"/>
          <w:color w:val="000000" w:themeColor="text1"/>
          <w:sz w:val="28"/>
          <w:szCs w:val="28"/>
        </w:rPr>
        <w:t xml:space="preserve"> сельскому поселен</w:t>
      </w:r>
      <w:r w:rsidR="0008289A" w:rsidRPr="00C66D5F">
        <w:rPr>
          <w:rFonts w:ascii="Times New Roman" w:hAnsi="Times New Roman"/>
          <w:color w:val="000000" w:themeColor="text1"/>
          <w:sz w:val="28"/>
          <w:szCs w:val="28"/>
        </w:rPr>
        <w:t xml:space="preserve">ию на воинском учете </w:t>
      </w:r>
      <w:r w:rsidR="0008289A" w:rsidRPr="008E1ACF">
        <w:rPr>
          <w:rFonts w:ascii="Times New Roman" w:hAnsi="Times New Roman"/>
          <w:color w:val="000000" w:themeColor="text1"/>
          <w:sz w:val="28"/>
          <w:szCs w:val="28"/>
        </w:rPr>
        <w:t xml:space="preserve">состоит </w:t>
      </w:r>
      <w:r w:rsidR="0050145D" w:rsidRPr="008E1ACF">
        <w:rPr>
          <w:rFonts w:ascii="Times New Roman" w:hAnsi="Times New Roman"/>
          <w:color w:val="000000" w:themeColor="text1"/>
          <w:sz w:val="28"/>
          <w:szCs w:val="28"/>
        </w:rPr>
        <w:t>56</w:t>
      </w:r>
      <w:r w:rsidR="00BE06FB" w:rsidRPr="008E1AC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3745B" w:rsidRPr="008E1ACF">
        <w:rPr>
          <w:rFonts w:ascii="Times New Roman" w:hAnsi="Times New Roman"/>
          <w:color w:val="000000" w:themeColor="text1"/>
          <w:sz w:val="28"/>
          <w:szCs w:val="28"/>
        </w:rPr>
        <w:t xml:space="preserve"> человек, из них </w:t>
      </w:r>
      <w:r w:rsidR="00BE06FB" w:rsidRPr="008E1ACF">
        <w:rPr>
          <w:rFonts w:ascii="Times New Roman" w:hAnsi="Times New Roman"/>
          <w:color w:val="000000" w:themeColor="text1"/>
          <w:sz w:val="28"/>
          <w:szCs w:val="28"/>
        </w:rPr>
        <w:t>93</w:t>
      </w:r>
      <w:r w:rsidR="0053745B" w:rsidRPr="008E1ACF">
        <w:rPr>
          <w:rFonts w:ascii="Times New Roman" w:hAnsi="Times New Roman"/>
          <w:color w:val="000000" w:themeColor="text1"/>
          <w:sz w:val="28"/>
          <w:szCs w:val="28"/>
        </w:rPr>
        <w:t xml:space="preserve"> человек – офицеры, </w:t>
      </w:r>
      <w:r w:rsidR="001B2123" w:rsidRPr="008E1AC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E06FB" w:rsidRPr="008E1ACF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50145D" w:rsidRPr="008E1A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745B" w:rsidRPr="008E1ACF">
        <w:rPr>
          <w:rFonts w:ascii="Times New Roman" w:hAnsi="Times New Roman"/>
          <w:color w:val="000000" w:themeColor="text1"/>
          <w:sz w:val="28"/>
          <w:szCs w:val="28"/>
        </w:rPr>
        <w:t>человек – п</w:t>
      </w:r>
      <w:r w:rsidR="0008289A" w:rsidRPr="008E1ACF">
        <w:rPr>
          <w:rFonts w:ascii="Times New Roman" w:hAnsi="Times New Roman"/>
          <w:color w:val="000000" w:themeColor="text1"/>
          <w:sz w:val="28"/>
          <w:szCs w:val="28"/>
        </w:rPr>
        <w:t>рапорщики, сержанты, солдаты</w:t>
      </w:r>
      <w:r w:rsidR="0053745B" w:rsidRPr="008E1ACF">
        <w:rPr>
          <w:rFonts w:ascii="Times New Roman" w:hAnsi="Times New Roman"/>
          <w:color w:val="000000" w:themeColor="text1"/>
          <w:sz w:val="28"/>
          <w:szCs w:val="28"/>
        </w:rPr>
        <w:t xml:space="preserve">.  . Количество граждан состоящих на первичном воинском учете – </w:t>
      </w:r>
      <w:r w:rsidR="001B2123" w:rsidRPr="008E1AC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E06FB" w:rsidRPr="008E1AC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3745B" w:rsidRPr="008E1ACF">
        <w:rPr>
          <w:rFonts w:ascii="Times New Roman" w:hAnsi="Times New Roman"/>
          <w:color w:val="000000" w:themeColor="text1"/>
          <w:sz w:val="28"/>
          <w:szCs w:val="28"/>
        </w:rPr>
        <w:t xml:space="preserve"> человек. На службу в Вооруженные силы Российской Федерации в 20</w:t>
      </w:r>
      <w:r w:rsidR="005931E9" w:rsidRPr="008E1ACF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53745B" w:rsidRPr="008E1ACF">
        <w:rPr>
          <w:rFonts w:ascii="Times New Roman" w:hAnsi="Times New Roman"/>
          <w:color w:val="000000" w:themeColor="text1"/>
          <w:sz w:val="28"/>
          <w:szCs w:val="28"/>
        </w:rPr>
        <w:t xml:space="preserve"> году отправлено </w:t>
      </w:r>
      <w:r w:rsidR="00982C18" w:rsidRPr="008E1AC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3745B" w:rsidRPr="008E1ACF">
        <w:rPr>
          <w:rFonts w:ascii="Times New Roman" w:hAnsi="Times New Roman"/>
          <w:color w:val="000000" w:themeColor="text1"/>
          <w:sz w:val="28"/>
          <w:szCs w:val="28"/>
        </w:rPr>
        <w:t xml:space="preserve"> призывник</w:t>
      </w:r>
      <w:r w:rsidR="0008289A" w:rsidRPr="008E1ACF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53745B" w:rsidRPr="008E1AC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3745B" w:rsidRPr="002D2BC0" w:rsidRDefault="003409A0" w:rsidP="00B4617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2B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745B" w:rsidRPr="002D2BC0">
        <w:rPr>
          <w:rFonts w:ascii="Times New Roman" w:hAnsi="Times New Roman"/>
          <w:color w:val="000000" w:themeColor="text1"/>
          <w:sz w:val="28"/>
          <w:szCs w:val="28"/>
        </w:rPr>
        <w:t xml:space="preserve">В процессе деятельности администрации </w:t>
      </w:r>
      <w:proofErr w:type="spellStart"/>
      <w:r w:rsidR="00DB09D4" w:rsidRPr="002D2BC0">
        <w:rPr>
          <w:rFonts w:ascii="Times New Roman" w:hAnsi="Times New Roman"/>
          <w:color w:val="000000" w:themeColor="text1"/>
          <w:sz w:val="28"/>
          <w:szCs w:val="28"/>
        </w:rPr>
        <w:t>Анастасьевского</w:t>
      </w:r>
      <w:proofErr w:type="spellEnd"/>
      <w:r w:rsidR="0053745B" w:rsidRPr="002D2BC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создаются, систематизируются и хранятся документы, представляющие собой архивный фонд сельского поселения. </w:t>
      </w:r>
    </w:p>
    <w:p w:rsidR="00E61517" w:rsidRDefault="0053745B" w:rsidP="00E61517">
      <w:pPr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2BC0">
        <w:rPr>
          <w:rFonts w:ascii="Times New Roman" w:hAnsi="Times New Roman"/>
          <w:color w:val="000000" w:themeColor="text1"/>
          <w:sz w:val="28"/>
          <w:szCs w:val="28"/>
        </w:rPr>
        <w:t xml:space="preserve">             Все документы, составляющие архивный фонд поселения, имеются в наличии и в установленное законодательством время передаются на государственное хранение. </w:t>
      </w:r>
    </w:p>
    <w:p w:rsidR="002D0192" w:rsidRDefault="002D0192" w:rsidP="002D0192">
      <w:pPr>
        <w:shd w:val="clear" w:color="auto" w:fill="FDFDF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507D">
        <w:rPr>
          <w:rFonts w:ascii="Times New Roman" w:hAnsi="Times New Roman"/>
          <w:color w:val="000000" w:themeColor="text1"/>
          <w:sz w:val="28"/>
          <w:szCs w:val="28"/>
        </w:rPr>
        <w:lastRenderedPageBreak/>
        <w:t>Хотелось бы остановиться кратко о Планах работы администрации поселения на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0507D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2D0192" w:rsidRDefault="002D0192" w:rsidP="002D0192">
      <w:pPr>
        <w:shd w:val="clear" w:color="auto" w:fill="FDFDF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5351">
        <w:rPr>
          <w:rFonts w:ascii="Times New Roman" w:hAnsi="Times New Roman"/>
          <w:color w:val="000000" w:themeColor="text1"/>
          <w:sz w:val="28"/>
          <w:szCs w:val="28"/>
        </w:rPr>
        <w:t>1. Необходимо провести работу по максимальному привлечению доходов в бюджет поселения.</w:t>
      </w:r>
    </w:p>
    <w:p w:rsidR="002D0192" w:rsidRPr="00B0507D" w:rsidRDefault="002D0192" w:rsidP="002D0192">
      <w:pPr>
        <w:shd w:val="clear" w:color="auto" w:fill="FDFDF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5351">
        <w:rPr>
          <w:rFonts w:ascii="Times New Roman" w:hAnsi="Times New Roman"/>
          <w:color w:val="000000" w:themeColor="text1"/>
          <w:sz w:val="28"/>
          <w:szCs w:val="28"/>
        </w:rPr>
        <w:t>2. Продолжить работы по благоустройству, озеленению, уличному освещению и поддержанию порядка на территории поселения в целом. Ликвидация несанкционированных свалок является приоритетом на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D5351">
        <w:rPr>
          <w:rFonts w:ascii="Times New Roman" w:hAnsi="Times New Roman"/>
          <w:color w:val="000000" w:themeColor="text1"/>
          <w:sz w:val="28"/>
          <w:szCs w:val="28"/>
        </w:rPr>
        <w:t>год.</w:t>
      </w:r>
    </w:p>
    <w:p w:rsidR="002D0192" w:rsidRDefault="002D0192" w:rsidP="002D0192">
      <w:pPr>
        <w:shd w:val="clear" w:color="auto" w:fill="FDFDF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507D">
        <w:rPr>
          <w:rFonts w:ascii="Times New Roman" w:hAnsi="Times New Roman"/>
          <w:color w:val="000000" w:themeColor="text1"/>
          <w:sz w:val="28"/>
          <w:szCs w:val="28"/>
        </w:rPr>
        <w:t>3. Активизировать работу территориального общественного самоуправления.</w:t>
      </w:r>
      <w:r w:rsidR="00B65D57">
        <w:rPr>
          <w:rFonts w:ascii="Times New Roman" w:hAnsi="Times New Roman"/>
          <w:color w:val="000000" w:themeColor="text1"/>
          <w:sz w:val="28"/>
          <w:szCs w:val="28"/>
        </w:rPr>
        <w:t xml:space="preserve"> В рамках реализации проекта «Село пело и плясало» второго этапа завершить работы по изготовлению крыши для сцены и работы по обустройству дорожки перед сценой.</w:t>
      </w:r>
    </w:p>
    <w:p w:rsidR="002D0192" w:rsidRDefault="002D0192" w:rsidP="002D0192">
      <w:pPr>
        <w:shd w:val="clear" w:color="auto" w:fill="FDFDF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507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D5351">
        <w:rPr>
          <w:rFonts w:ascii="Times New Roman" w:hAnsi="Times New Roman"/>
          <w:color w:val="000000" w:themeColor="text1"/>
          <w:sz w:val="28"/>
          <w:szCs w:val="28"/>
        </w:rPr>
        <w:t>. Реализовать комплекс мер, направленных на обеспечение противопожарной безопасности населения.</w:t>
      </w:r>
    </w:p>
    <w:p w:rsidR="002D0192" w:rsidRDefault="002D0192" w:rsidP="002D0192">
      <w:pPr>
        <w:shd w:val="clear" w:color="auto" w:fill="FDFDF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П</w:t>
      </w:r>
      <w:r w:rsidR="00B65D57">
        <w:rPr>
          <w:rFonts w:ascii="Times New Roman" w:hAnsi="Times New Roman"/>
          <w:color w:val="000000" w:themeColor="text1"/>
          <w:sz w:val="28"/>
          <w:szCs w:val="28"/>
        </w:rPr>
        <w:t>ровести ремонт дорог на ул. Молодежная</w:t>
      </w:r>
    </w:p>
    <w:p w:rsidR="00CB1A04" w:rsidRDefault="00B65D57" w:rsidP="002D0192">
      <w:pPr>
        <w:shd w:val="clear" w:color="auto" w:fill="FDFDF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Провести реставрацию  воинского захоронения, расположенного на 43 км  федеральной трассы Хабаровск-Комсомольск-на-Амуре</w:t>
      </w:r>
    </w:p>
    <w:p w:rsidR="00B65D57" w:rsidRPr="00B0507D" w:rsidRDefault="00CB1A04" w:rsidP="002D0192">
      <w:pPr>
        <w:shd w:val="clear" w:color="auto" w:fill="FDFDF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 Продолжить работу по подготовке необходимой документации для паспортизации дорог местного значения.</w:t>
      </w:r>
      <w:r w:rsidR="00B65D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B41A7" w:rsidRPr="00A11860" w:rsidRDefault="002D0192" w:rsidP="00A11860">
      <w:pPr>
        <w:shd w:val="clear" w:color="auto" w:fill="FDFDF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D5351">
        <w:rPr>
          <w:rFonts w:ascii="Times New Roman" w:hAnsi="Times New Roman"/>
          <w:color w:val="000000" w:themeColor="text1"/>
          <w:sz w:val="28"/>
          <w:szCs w:val="28"/>
        </w:rPr>
        <w:t>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A11860" w:rsidRDefault="00397165" w:rsidP="00A11860">
      <w:pPr>
        <w:widowControl w:val="0"/>
        <w:shd w:val="clear" w:color="auto" w:fill="FFFFFF"/>
        <w:tabs>
          <w:tab w:val="left" w:pos="1598"/>
        </w:tabs>
        <w:adjustRightInd w:val="0"/>
        <w:ind w:left="85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26EB">
        <w:rPr>
          <w:rFonts w:ascii="Times New Roman" w:hAnsi="Times New Roman"/>
          <w:color w:val="000000" w:themeColor="text1"/>
          <w:sz w:val="28"/>
          <w:szCs w:val="28"/>
        </w:rPr>
        <w:t>Уважаемые депутаты</w:t>
      </w:r>
      <w:r w:rsidR="009F1687" w:rsidRPr="005126EB">
        <w:rPr>
          <w:rFonts w:ascii="Times New Roman" w:hAnsi="Times New Roman"/>
          <w:color w:val="000000" w:themeColor="text1"/>
          <w:sz w:val="28"/>
          <w:szCs w:val="28"/>
        </w:rPr>
        <w:t xml:space="preserve">, жители </w:t>
      </w:r>
      <w:r w:rsidR="003B41A7" w:rsidRPr="005126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F1687" w:rsidRPr="005126EB">
        <w:rPr>
          <w:rFonts w:ascii="Times New Roman" w:hAnsi="Times New Roman"/>
          <w:color w:val="000000" w:themeColor="text1"/>
          <w:sz w:val="28"/>
          <w:szCs w:val="28"/>
        </w:rPr>
        <w:t>Анастасьевского</w:t>
      </w:r>
      <w:proofErr w:type="spellEnd"/>
      <w:r w:rsidR="009F1687" w:rsidRPr="005126E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5126EB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A11860" w:rsidRDefault="002D0192" w:rsidP="00A11860">
      <w:pPr>
        <w:widowControl w:val="0"/>
        <w:shd w:val="clear" w:color="auto" w:fill="FFFFFF"/>
        <w:tabs>
          <w:tab w:val="left" w:pos="1598"/>
        </w:tabs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11860">
        <w:rPr>
          <w:rFonts w:ascii="Times New Roman" w:hAnsi="Times New Roman"/>
          <w:color w:val="000000"/>
          <w:sz w:val="28"/>
          <w:szCs w:val="28"/>
        </w:rPr>
        <w:t>Может не обо всех направлениях  работы администрации я сегодня сказал в своем выступлении, постарался осветить наиболее значимые проблемы, но хочу с уверенностью сказать, что все эти достижения администрации в совокупности с совместными усилиями руководителей учреждений и предприятий, расположенных на территории поселения, поддержкой со стороны депутатов сельского поселения, неравнодушных людей позволяют нашему сельскому поселению достойно выглядеть на уровне других поселений района.</w:t>
      </w:r>
    </w:p>
    <w:p w:rsidR="002D0192" w:rsidRPr="00A11860" w:rsidRDefault="002D0192" w:rsidP="00A11860">
      <w:pPr>
        <w:widowControl w:val="0"/>
        <w:shd w:val="clear" w:color="auto" w:fill="FFFFFF"/>
        <w:tabs>
          <w:tab w:val="left" w:pos="1598"/>
        </w:tabs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192">
        <w:rPr>
          <w:color w:val="000000"/>
          <w:sz w:val="28"/>
          <w:szCs w:val="28"/>
          <w:u w:val="single"/>
        </w:rPr>
        <w:t>Уважаемые жители поселения, я говорю спасибо всем, за неравнодушие к происходящему в нашей жизни!</w:t>
      </w:r>
    </w:p>
    <w:p w:rsidR="002D0192" w:rsidRPr="002D0192" w:rsidRDefault="002D0192" w:rsidP="00A11860">
      <w:pPr>
        <w:pStyle w:val="a3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D0192">
        <w:rPr>
          <w:color w:val="000000"/>
          <w:sz w:val="28"/>
          <w:szCs w:val="28"/>
        </w:rPr>
        <w:t>Мы по прежнему рассчитываем на вашу поддержку, на ваше деятельное участие в обновлении всех сторон жизни нашего поселения, на вашу гражданскую инициативу и заинтересованность в том, каким быть поселению уже сегодня и завтра.</w:t>
      </w:r>
      <w:r w:rsidR="00A11860">
        <w:rPr>
          <w:color w:val="000000"/>
          <w:sz w:val="28"/>
          <w:szCs w:val="28"/>
        </w:rPr>
        <w:t xml:space="preserve"> </w:t>
      </w:r>
      <w:r w:rsidRPr="002D0192">
        <w:rPr>
          <w:color w:val="000000"/>
          <w:sz w:val="28"/>
          <w:szCs w:val="28"/>
        </w:rPr>
        <w:t>Нашим предприятиям я желаю успехов в работе, дальнейшего развития и по возможности стабильности.</w:t>
      </w:r>
      <w:r w:rsidR="00A11860">
        <w:rPr>
          <w:color w:val="000000"/>
          <w:sz w:val="28"/>
          <w:szCs w:val="28"/>
        </w:rPr>
        <w:t xml:space="preserve"> </w:t>
      </w:r>
      <w:r w:rsidRPr="002D0192">
        <w:rPr>
          <w:color w:val="000000"/>
          <w:sz w:val="28"/>
          <w:szCs w:val="28"/>
        </w:rPr>
        <w:t>Спасибо депутатскому корпусу сельского поселения, который активно участвует в решении важнейших вопросов поселения.</w:t>
      </w:r>
      <w:r w:rsidR="00A11860">
        <w:rPr>
          <w:color w:val="000000"/>
          <w:sz w:val="28"/>
          <w:szCs w:val="28"/>
        </w:rPr>
        <w:t xml:space="preserve"> </w:t>
      </w:r>
      <w:r w:rsidRPr="002D0192">
        <w:rPr>
          <w:color w:val="000000"/>
          <w:sz w:val="28"/>
          <w:szCs w:val="28"/>
          <w:u w:val="single"/>
        </w:rPr>
        <w:t>Будьте все здоровы и благополучны.</w:t>
      </w:r>
    </w:p>
    <w:p w:rsidR="00CB2EF2" w:rsidRPr="00B65D57" w:rsidRDefault="00B65D57" w:rsidP="00B65D5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Спасибо за внимание!</w:t>
      </w:r>
    </w:p>
    <w:p w:rsidR="00E363AC" w:rsidRPr="00F314FD" w:rsidRDefault="00E363AC" w:rsidP="00A52ACD">
      <w:pPr>
        <w:jc w:val="both"/>
        <w:rPr>
          <w:rFonts w:ascii="Times New Roman" w:hAnsi="Times New Roman"/>
          <w:color w:val="5B9BD5" w:themeColor="accent1"/>
          <w:sz w:val="28"/>
          <w:szCs w:val="28"/>
        </w:rPr>
      </w:pPr>
      <w:r w:rsidRPr="00CB2EF2">
        <w:rPr>
          <w:rFonts w:ascii="Times New Roman" w:hAnsi="Times New Roman"/>
          <w:color w:val="000000" w:themeColor="text1"/>
          <w:sz w:val="28"/>
          <w:szCs w:val="28"/>
        </w:rPr>
        <w:lastRenderedPageBreak/>
        <w:t>Глава сельского поселения</w:t>
      </w:r>
      <w:r w:rsidR="00FE78DD" w:rsidRPr="00CB2EF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М.М. Рахматуллин</w:t>
      </w:r>
      <w:r w:rsidRPr="00CB2E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2E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2E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2EF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CB2E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314FD">
        <w:rPr>
          <w:rFonts w:ascii="Times New Roman" w:hAnsi="Times New Roman"/>
          <w:color w:val="5B9BD5" w:themeColor="accent1"/>
          <w:sz w:val="28"/>
          <w:szCs w:val="28"/>
        </w:rPr>
        <w:tab/>
      </w:r>
    </w:p>
    <w:p w:rsidR="00E363AC" w:rsidRPr="00F314FD" w:rsidRDefault="00E363AC" w:rsidP="00B46173">
      <w:pPr>
        <w:jc w:val="both"/>
        <w:rPr>
          <w:rFonts w:ascii="Times New Roman" w:hAnsi="Times New Roman"/>
          <w:color w:val="5B9BD5" w:themeColor="accent1"/>
          <w:sz w:val="28"/>
          <w:szCs w:val="28"/>
        </w:rPr>
      </w:pPr>
    </w:p>
    <w:p w:rsidR="00F34C10" w:rsidRPr="00F314FD" w:rsidRDefault="00F34C10" w:rsidP="00B46173">
      <w:pPr>
        <w:jc w:val="both"/>
        <w:rPr>
          <w:rFonts w:ascii="Times New Roman" w:hAnsi="Times New Roman"/>
          <w:color w:val="5B9BD5" w:themeColor="accent1"/>
          <w:sz w:val="28"/>
          <w:szCs w:val="28"/>
        </w:rPr>
      </w:pPr>
    </w:p>
    <w:sectPr w:rsidR="00F34C10" w:rsidRPr="00F314FD" w:rsidSect="006C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8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619E9"/>
    <w:multiLevelType w:val="hybridMultilevel"/>
    <w:tmpl w:val="C338DEB0"/>
    <w:lvl w:ilvl="0" w:tplc="9186558C">
      <w:start w:val="1"/>
      <w:numFmt w:val="decimal"/>
      <w:lvlText w:val="%1."/>
      <w:lvlJc w:val="left"/>
      <w:pPr>
        <w:ind w:left="11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36D9591B"/>
    <w:multiLevelType w:val="hybridMultilevel"/>
    <w:tmpl w:val="01FEC3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46773D"/>
    <w:multiLevelType w:val="hybridMultilevel"/>
    <w:tmpl w:val="D3725202"/>
    <w:lvl w:ilvl="0" w:tplc="034837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5F"/>
    <w:rsid w:val="00000A5A"/>
    <w:rsid w:val="000134F7"/>
    <w:rsid w:val="00016B6C"/>
    <w:rsid w:val="00021471"/>
    <w:rsid w:val="00030602"/>
    <w:rsid w:val="00041F4D"/>
    <w:rsid w:val="00056669"/>
    <w:rsid w:val="0008004A"/>
    <w:rsid w:val="0008289A"/>
    <w:rsid w:val="00091409"/>
    <w:rsid w:val="00093020"/>
    <w:rsid w:val="000A2AAE"/>
    <w:rsid w:val="000A6303"/>
    <w:rsid w:val="000A7427"/>
    <w:rsid w:val="000B7015"/>
    <w:rsid w:val="000C12A2"/>
    <w:rsid w:val="000C14F7"/>
    <w:rsid w:val="000C3661"/>
    <w:rsid w:val="000C6A0A"/>
    <w:rsid w:val="000C78CA"/>
    <w:rsid w:val="000E0633"/>
    <w:rsid w:val="000F16DF"/>
    <w:rsid w:val="000F43F6"/>
    <w:rsid w:val="000F577C"/>
    <w:rsid w:val="000F5D9B"/>
    <w:rsid w:val="000F746F"/>
    <w:rsid w:val="001031CF"/>
    <w:rsid w:val="0010570C"/>
    <w:rsid w:val="00110C99"/>
    <w:rsid w:val="001320E8"/>
    <w:rsid w:val="001327A7"/>
    <w:rsid w:val="00142DB8"/>
    <w:rsid w:val="001439DA"/>
    <w:rsid w:val="00144DAB"/>
    <w:rsid w:val="00150638"/>
    <w:rsid w:val="00156B50"/>
    <w:rsid w:val="00175C8B"/>
    <w:rsid w:val="0018308C"/>
    <w:rsid w:val="00192F77"/>
    <w:rsid w:val="00196CB0"/>
    <w:rsid w:val="001A5184"/>
    <w:rsid w:val="001B0618"/>
    <w:rsid w:val="001B2123"/>
    <w:rsid w:val="001B505A"/>
    <w:rsid w:val="001B50EA"/>
    <w:rsid w:val="001C2145"/>
    <w:rsid w:val="001C5EAE"/>
    <w:rsid w:val="001D1246"/>
    <w:rsid w:val="001F0AB9"/>
    <w:rsid w:val="001F3023"/>
    <w:rsid w:val="002004DD"/>
    <w:rsid w:val="00201C79"/>
    <w:rsid w:val="00204BBD"/>
    <w:rsid w:val="002050A7"/>
    <w:rsid w:val="00207680"/>
    <w:rsid w:val="00207FC5"/>
    <w:rsid w:val="00210897"/>
    <w:rsid w:val="00212FC5"/>
    <w:rsid w:val="00217EB7"/>
    <w:rsid w:val="00226F86"/>
    <w:rsid w:val="002303A9"/>
    <w:rsid w:val="00267A43"/>
    <w:rsid w:val="0027624E"/>
    <w:rsid w:val="002A4785"/>
    <w:rsid w:val="002A6E26"/>
    <w:rsid w:val="002D0192"/>
    <w:rsid w:val="002D03CB"/>
    <w:rsid w:val="002D1C5F"/>
    <w:rsid w:val="002D226F"/>
    <w:rsid w:val="002D2BC0"/>
    <w:rsid w:val="002D5880"/>
    <w:rsid w:val="002D70CD"/>
    <w:rsid w:val="002E2A30"/>
    <w:rsid w:val="002E6F98"/>
    <w:rsid w:val="002F3185"/>
    <w:rsid w:val="002F33D9"/>
    <w:rsid w:val="002F5ABA"/>
    <w:rsid w:val="002F5B91"/>
    <w:rsid w:val="00301360"/>
    <w:rsid w:val="00310B4B"/>
    <w:rsid w:val="00316979"/>
    <w:rsid w:val="0032045C"/>
    <w:rsid w:val="0032088E"/>
    <w:rsid w:val="00324123"/>
    <w:rsid w:val="00327A89"/>
    <w:rsid w:val="00327DA6"/>
    <w:rsid w:val="003409A0"/>
    <w:rsid w:val="003501D9"/>
    <w:rsid w:val="0037760B"/>
    <w:rsid w:val="0038339F"/>
    <w:rsid w:val="00390AE8"/>
    <w:rsid w:val="00394818"/>
    <w:rsid w:val="00394BD5"/>
    <w:rsid w:val="00397165"/>
    <w:rsid w:val="003A736F"/>
    <w:rsid w:val="003B41A7"/>
    <w:rsid w:val="003F6545"/>
    <w:rsid w:val="0040315B"/>
    <w:rsid w:val="0040588E"/>
    <w:rsid w:val="004118E8"/>
    <w:rsid w:val="00421A48"/>
    <w:rsid w:val="004331AA"/>
    <w:rsid w:val="00436A3C"/>
    <w:rsid w:val="00440834"/>
    <w:rsid w:val="004500BE"/>
    <w:rsid w:val="0045309A"/>
    <w:rsid w:val="00461BB9"/>
    <w:rsid w:val="00465B39"/>
    <w:rsid w:val="00474343"/>
    <w:rsid w:val="004751FA"/>
    <w:rsid w:val="00476A1C"/>
    <w:rsid w:val="0048234C"/>
    <w:rsid w:val="00491C99"/>
    <w:rsid w:val="004935FA"/>
    <w:rsid w:val="004A0C40"/>
    <w:rsid w:val="004A2A60"/>
    <w:rsid w:val="004A649A"/>
    <w:rsid w:val="004B24B2"/>
    <w:rsid w:val="004C7E8C"/>
    <w:rsid w:val="004F09E2"/>
    <w:rsid w:val="004F4F5F"/>
    <w:rsid w:val="004F6578"/>
    <w:rsid w:val="004F72FA"/>
    <w:rsid w:val="0050145D"/>
    <w:rsid w:val="00502FD3"/>
    <w:rsid w:val="00503B11"/>
    <w:rsid w:val="00505CD2"/>
    <w:rsid w:val="005065C6"/>
    <w:rsid w:val="005126EB"/>
    <w:rsid w:val="0051384E"/>
    <w:rsid w:val="00513A2D"/>
    <w:rsid w:val="005145D9"/>
    <w:rsid w:val="00516017"/>
    <w:rsid w:val="005239CA"/>
    <w:rsid w:val="005268F9"/>
    <w:rsid w:val="00526D9E"/>
    <w:rsid w:val="0053103A"/>
    <w:rsid w:val="00532E93"/>
    <w:rsid w:val="005362DA"/>
    <w:rsid w:val="0053745B"/>
    <w:rsid w:val="005425BC"/>
    <w:rsid w:val="00544527"/>
    <w:rsid w:val="00563215"/>
    <w:rsid w:val="005660AE"/>
    <w:rsid w:val="00567269"/>
    <w:rsid w:val="005764C7"/>
    <w:rsid w:val="00587A5C"/>
    <w:rsid w:val="00587EF5"/>
    <w:rsid w:val="005931E9"/>
    <w:rsid w:val="005A1829"/>
    <w:rsid w:val="005A71F5"/>
    <w:rsid w:val="005B19AA"/>
    <w:rsid w:val="005B63CD"/>
    <w:rsid w:val="005C2274"/>
    <w:rsid w:val="005C3D5E"/>
    <w:rsid w:val="005C4D2C"/>
    <w:rsid w:val="005C608E"/>
    <w:rsid w:val="005D0E33"/>
    <w:rsid w:val="005D4164"/>
    <w:rsid w:val="005E30E3"/>
    <w:rsid w:val="005E47FA"/>
    <w:rsid w:val="005E7DEB"/>
    <w:rsid w:val="005F208D"/>
    <w:rsid w:val="005F490A"/>
    <w:rsid w:val="005F6AE9"/>
    <w:rsid w:val="006010C4"/>
    <w:rsid w:val="0061188C"/>
    <w:rsid w:val="00630028"/>
    <w:rsid w:val="006402A0"/>
    <w:rsid w:val="006500CE"/>
    <w:rsid w:val="00650790"/>
    <w:rsid w:val="00652134"/>
    <w:rsid w:val="00652708"/>
    <w:rsid w:val="00654E30"/>
    <w:rsid w:val="00657587"/>
    <w:rsid w:val="00665F34"/>
    <w:rsid w:val="00666CB7"/>
    <w:rsid w:val="00676EBD"/>
    <w:rsid w:val="00680CF8"/>
    <w:rsid w:val="00681453"/>
    <w:rsid w:val="00693361"/>
    <w:rsid w:val="00694F4A"/>
    <w:rsid w:val="00697527"/>
    <w:rsid w:val="006A0259"/>
    <w:rsid w:val="006A1EFE"/>
    <w:rsid w:val="006B0DCE"/>
    <w:rsid w:val="006B1F17"/>
    <w:rsid w:val="006B4D66"/>
    <w:rsid w:val="006B68E8"/>
    <w:rsid w:val="006C1F0A"/>
    <w:rsid w:val="006C5920"/>
    <w:rsid w:val="006D4057"/>
    <w:rsid w:val="006D5351"/>
    <w:rsid w:val="006F2174"/>
    <w:rsid w:val="006F7F57"/>
    <w:rsid w:val="00702685"/>
    <w:rsid w:val="007051D4"/>
    <w:rsid w:val="00705D68"/>
    <w:rsid w:val="00713FE2"/>
    <w:rsid w:val="00726122"/>
    <w:rsid w:val="00727A67"/>
    <w:rsid w:val="00730002"/>
    <w:rsid w:val="00731ADD"/>
    <w:rsid w:val="007330AD"/>
    <w:rsid w:val="00740AA2"/>
    <w:rsid w:val="00744348"/>
    <w:rsid w:val="00751DB4"/>
    <w:rsid w:val="00755657"/>
    <w:rsid w:val="00757A26"/>
    <w:rsid w:val="00763F86"/>
    <w:rsid w:val="00764847"/>
    <w:rsid w:val="00782AD2"/>
    <w:rsid w:val="0078688E"/>
    <w:rsid w:val="0078700A"/>
    <w:rsid w:val="007B28F4"/>
    <w:rsid w:val="007B4634"/>
    <w:rsid w:val="007C3A40"/>
    <w:rsid w:val="007C3E5A"/>
    <w:rsid w:val="007C4E60"/>
    <w:rsid w:val="007E32D5"/>
    <w:rsid w:val="007E679F"/>
    <w:rsid w:val="007E7C8E"/>
    <w:rsid w:val="007F411D"/>
    <w:rsid w:val="007F7CF8"/>
    <w:rsid w:val="00816AC5"/>
    <w:rsid w:val="00820B46"/>
    <w:rsid w:val="00821CAE"/>
    <w:rsid w:val="00821F20"/>
    <w:rsid w:val="008302CE"/>
    <w:rsid w:val="0084142F"/>
    <w:rsid w:val="00842354"/>
    <w:rsid w:val="00853A01"/>
    <w:rsid w:val="008747AB"/>
    <w:rsid w:val="008847C7"/>
    <w:rsid w:val="008879F8"/>
    <w:rsid w:val="00891A1A"/>
    <w:rsid w:val="00896E8B"/>
    <w:rsid w:val="008A11DF"/>
    <w:rsid w:val="008A19F8"/>
    <w:rsid w:val="008A25EA"/>
    <w:rsid w:val="008A2FAC"/>
    <w:rsid w:val="008A45C4"/>
    <w:rsid w:val="008A745F"/>
    <w:rsid w:val="008B630C"/>
    <w:rsid w:val="008B7016"/>
    <w:rsid w:val="008C21B5"/>
    <w:rsid w:val="008C4E5B"/>
    <w:rsid w:val="008D05F2"/>
    <w:rsid w:val="008D09A5"/>
    <w:rsid w:val="008D0EE9"/>
    <w:rsid w:val="008D7C78"/>
    <w:rsid w:val="008E0909"/>
    <w:rsid w:val="008E1ACF"/>
    <w:rsid w:val="008E3FF9"/>
    <w:rsid w:val="008E55F0"/>
    <w:rsid w:val="008F28FA"/>
    <w:rsid w:val="008F583B"/>
    <w:rsid w:val="008F66B1"/>
    <w:rsid w:val="009012D7"/>
    <w:rsid w:val="00901DCD"/>
    <w:rsid w:val="009074F3"/>
    <w:rsid w:val="0092075F"/>
    <w:rsid w:val="00923A37"/>
    <w:rsid w:val="00925FD6"/>
    <w:rsid w:val="00926201"/>
    <w:rsid w:val="00927C31"/>
    <w:rsid w:val="00930005"/>
    <w:rsid w:val="009332C5"/>
    <w:rsid w:val="00933A5F"/>
    <w:rsid w:val="00936F7D"/>
    <w:rsid w:val="00937042"/>
    <w:rsid w:val="00946585"/>
    <w:rsid w:val="00952E00"/>
    <w:rsid w:val="00954911"/>
    <w:rsid w:val="00956BB2"/>
    <w:rsid w:val="009609DD"/>
    <w:rsid w:val="00962A89"/>
    <w:rsid w:val="00970DBC"/>
    <w:rsid w:val="00973B73"/>
    <w:rsid w:val="0097652D"/>
    <w:rsid w:val="00982C18"/>
    <w:rsid w:val="00985972"/>
    <w:rsid w:val="00993E10"/>
    <w:rsid w:val="009A6563"/>
    <w:rsid w:val="009B4365"/>
    <w:rsid w:val="009B4DA4"/>
    <w:rsid w:val="009D66BF"/>
    <w:rsid w:val="009E08E9"/>
    <w:rsid w:val="009E50F9"/>
    <w:rsid w:val="009F1687"/>
    <w:rsid w:val="009F7D5F"/>
    <w:rsid w:val="00A11860"/>
    <w:rsid w:val="00A12EE3"/>
    <w:rsid w:val="00A16701"/>
    <w:rsid w:val="00A24233"/>
    <w:rsid w:val="00A34DE0"/>
    <w:rsid w:val="00A37DE6"/>
    <w:rsid w:val="00A4127F"/>
    <w:rsid w:val="00A45958"/>
    <w:rsid w:val="00A52ACD"/>
    <w:rsid w:val="00A530E7"/>
    <w:rsid w:val="00A55273"/>
    <w:rsid w:val="00A572D1"/>
    <w:rsid w:val="00A60883"/>
    <w:rsid w:val="00A614B3"/>
    <w:rsid w:val="00A64309"/>
    <w:rsid w:val="00A72115"/>
    <w:rsid w:val="00A906DF"/>
    <w:rsid w:val="00A91E51"/>
    <w:rsid w:val="00A92FC4"/>
    <w:rsid w:val="00AA3934"/>
    <w:rsid w:val="00AB2C7E"/>
    <w:rsid w:val="00AB2E63"/>
    <w:rsid w:val="00AD29D4"/>
    <w:rsid w:val="00AD35CD"/>
    <w:rsid w:val="00AE20D1"/>
    <w:rsid w:val="00AE5BB8"/>
    <w:rsid w:val="00AE6D75"/>
    <w:rsid w:val="00AE7215"/>
    <w:rsid w:val="00AF104A"/>
    <w:rsid w:val="00AF28FC"/>
    <w:rsid w:val="00B00BCC"/>
    <w:rsid w:val="00B0180A"/>
    <w:rsid w:val="00B03A6D"/>
    <w:rsid w:val="00B0507D"/>
    <w:rsid w:val="00B12738"/>
    <w:rsid w:val="00B139A1"/>
    <w:rsid w:val="00B1456A"/>
    <w:rsid w:val="00B1725D"/>
    <w:rsid w:val="00B17EB6"/>
    <w:rsid w:val="00B3355F"/>
    <w:rsid w:val="00B3606A"/>
    <w:rsid w:val="00B37E0B"/>
    <w:rsid w:val="00B46173"/>
    <w:rsid w:val="00B506BC"/>
    <w:rsid w:val="00B55B6E"/>
    <w:rsid w:val="00B568D7"/>
    <w:rsid w:val="00B572C0"/>
    <w:rsid w:val="00B61151"/>
    <w:rsid w:val="00B61623"/>
    <w:rsid w:val="00B62DF6"/>
    <w:rsid w:val="00B65D57"/>
    <w:rsid w:val="00B765FF"/>
    <w:rsid w:val="00B80C3F"/>
    <w:rsid w:val="00B874CB"/>
    <w:rsid w:val="00BA119B"/>
    <w:rsid w:val="00BA628A"/>
    <w:rsid w:val="00BA6AC7"/>
    <w:rsid w:val="00BB2D24"/>
    <w:rsid w:val="00BD1E17"/>
    <w:rsid w:val="00BD46D5"/>
    <w:rsid w:val="00BE06FB"/>
    <w:rsid w:val="00BE6615"/>
    <w:rsid w:val="00BF6424"/>
    <w:rsid w:val="00C02A49"/>
    <w:rsid w:val="00C07DE0"/>
    <w:rsid w:val="00C11E26"/>
    <w:rsid w:val="00C14CD9"/>
    <w:rsid w:val="00C217E8"/>
    <w:rsid w:val="00C25B65"/>
    <w:rsid w:val="00C33D63"/>
    <w:rsid w:val="00C35C41"/>
    <w:rsid w:val="00C50CBD"/>
    <w:rsid w:val="00C5789D"/>
    <w:rsid w:val="00C642F0"/>
    <w:rsid w:val="00C64BAD"/>
    <w:rsid w:val="00C66D5F"/>
    <w:rsid w:val="00C72937"/>
    <w:rsid w:val="00C73D1A"/>
    <w:rsid w:val="00C80B72"/>
    <w:rsid w:val="00C812DA"/>
    <w:rsid w:val="00C8305A"/>
    <w:rsid w:val="00C872AB"/>
    <w:rsid w:val="00CB1A04"/>
    <w:rsid w:val="00CB2EF2"/>
    <w:rsid w:val="00CC5A75"/>
    <w:rsid w:val="00CD3B2D"/>
    <w:rsid w:val="00CD46BD"/>
    <w:rsid w:val="00CE2719"/>
    <w:rsid w:val="00CE2FB0"/>
    <w:rsid w:val="00CE6DFB"/>
    <w:rsid w:val="00CE6E12"/>
    <w:rsid w:val="00CE76BF"/>
    <w:rsid w:val="00CF25F9"/>
    <w:rsid w:val="00D03DB7"/>
    <w:rsid w:val="00D110FE"/>
    <w:rsid w:val="00D16220"/>
    <w:rsid w:val="00D206CA"/>
    <w:rsid w:val="00D20AF8"/>
    <w:rsid w:val="00D31417"/>
    <w:rsid w:val="00D36551"/>
    <w:rsid w:val="00D37E1A"/>
    <w:rsid w:val="00D50297"/>
    <w:rsid w:val="00D517E4"/>
    <w:rsid w:val="00D5296D"/>
    <w:rsid w:val="00D530A1"/>
    <w:rsid w:val="00D5782E"/>
    <w:rsid w:val="00D65498"/>
    <w:rsid w:val="00D663ED"/>
    <w:rsid w:val="00D71755"/>
    <w:rsid w:val="00D87505"/>
    <w:rsid w:val="00D87F61"/>
    <w:rsid w:val="00D9756C"/>
    <w:rsid w:val="00D9791B"/>
    <w:rsid w:val="00DA4F76"/>
    <w:rsid w:val="00DA6FFA"/>
    <w:rsid w:val="00DB09D4"/>
    <w:rsid w:val="00DE2858"/>
    <w:rsid w:val="00DE7E23"/>
    <w:rsid w:val="00DF63EA"/>
    <w:rsid w:val="00DF7C0F"/>
    <w:rsid w:val="00E13C28"/>
    <w:rsid w:val="00E1406C"/>
    <w:rsid w:val="00E14CCF"/>
    <w:rsid w:val="00E20274"/>
    <w:rsid w:val="00E222AD"/>
    <w:rsid w:val="00E248BD"/>
    <w:rsid w:val="00E363AC"/>
    <w:rsid w:val="00E509CF"/>
    <w:rsid w:val="00E55A21"/>
    <w:rsid w:val="00E6004A"/>
    <w:rsid w:val="00E6096E"/>
    <w:rsid w:val="00E60CB9"/>
    <w:rsid w:val="00E61517"/>
    <w:rsid w:val="00E72BFF"/>
    <w:rsid w:val="00E83767"/>
    <w:rsid w:val="00E858C8"/>
    <w:rsid w:val="00E94E5E"/>
    <w:rsid w:val="00EA26C9"/>
    <w:rsid w:val="00EA2A4C"/>
    <w:rsid w:val="00EB0A30"/>
    <w:rsid w:val="00EC49E4"/>
    <w:rsid w:val="00EC5172"/>
    <w:rsid w:val="00EE3D4F"/>
    <w:rsid w:val="00EF12A4"/>
    <w:rsid w:val="00EF66D3"/>
    <w:rsid w:val="00EF6CEE"/>
    <w:rsid w:val="00F03671"/>
    <w:rsid w:val="00F10669"/>
    <w:rsid w:val="00F13B38"/>
    <w:rsid w:val="00F20FE8"/>
    <w:rsid w:val="00F24C4A"/>
    <w:rsid w:val="00F314FD"/>
    <w:rsid w:val="00F33DCA"/>
    <w:rsid w:val="00F34C10"/>
    <w:rsid w:val="00F3675F"/>
    <w:rsid w:val="00F57F96"/>
    <w:rsid w:val="00F63801"/>
    <w:rsid w:val="00F64E96"/>
    <w:rsid w:val="00F71F8B"/>
    <w:rsid w:val="00F722F3"/>
    <w:rsid w:val="00F73A06"/>
    <w:rsid w:val="00F73EB6"/>
    <w:rsid w:val="00F7437C"/>
    <w:rsid w:val="00FA4EDD"/>
    <w:rsid w:val="00FA647D"/>
    <w:rsid w:val="00FD10C0"/>
    <w:rsid w:val="00FD4708"/>
    <w:rsid w:val="00FE4D38"/>
    <w:rsid w:val="00FE5785"/>
    <w:rsid w:val="00FE78DD"/>
    <w:rsid w:val="00FF1D02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E363A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0A7427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customStyle="1" w:styleId="10">
    <w:name w:val="Обычный (веб)1"/>
    <w:rsid w:val="000A74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nhideWhenUsed/>
    <w:rsid w:val="0053745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537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3745B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4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4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sonormal0">
    <w:name w:val="msonormal"/>
    <w:basedOn w:val="a0"/>
    <w:rsid w:val="00144DAB"/>
  </w:style>
  <w:style w:type="character" w:styleId="a9">
    <w:name w:val="Strong"/>
    <w:basedOn w:val="a0"/>
    <w:uiPriority w:val="22"/>
    <w:qFormat/>
    <w:rsid w:val="00705D68"/>
    <w:rPr>
      <w:b/>
      <w:bCs/>
    </w:rPr>
  </w:style>
  <w:style w:type="paragraph" w:customStyle="1" w:styleId="aa">
    <w:name w:val="Знак"/>
    <w:basedOn w:val="a"/>
    <w:rsid w:val="006010C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western">
    <w:name w:val="western"/>
    <w:basedOn w:val="a"/>
    <w:rsid w:val="000F57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B5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B50EA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50EA"/>
    <w:rPr>
      <w:sz w:val="16"/>
      <w:szCs w:val="16"/>
    </w:rPr>
  </w:style>
  <w:style w:type="paragraph" w:styleId="ab">
    <w:name w:val="No Spacing"/>
    <w:qFormat/>
    <w:rsid w:val="00465B39"/>
    <w:pPr>
      <w:spacing w:after="0" w:line="240" w:lineRule="auto"/>
      <w:ind w:left="6" w:right="17"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B03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680C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customStyle="1" w:styleId="21">
    <w:name w:val="Таблица простая 21"/>
    <w:basedOn w:val="a1"/>
    <w:uiPriority w:val="42"/>
    <w:rsid w:val="005A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E363A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0A7427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customStyle="1" w:styleId="10">
    <w:name w:val="Обычный (веб)1"/>
    <w:rsid w:val="000A74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nhideWhenUsed/>
    <w:rsid w:val="0053745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537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3745B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4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4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sonormal0">
    <w:name w:val="msonormal"/>
    <w:basedOn w:val="a0"/>
    <w:rsid w:val="00144DAB"/>
  </w:style>
  <w:style w:type="character" w:styleId="a9">
    <w:name w:val="Strong"/>
    <w:basedOn w:val="a0"/>
    <w:uiPriority w:val="22"/>
    <w:qFormat/>
    <w:rsid w:val="00705D68"/>
    <w:rPr>
      <w:b/>
      <w:bCs/>
    </w:rPr>
  </w:style>
  <w:style w:type="paragraph" w:customStyle="1" w:styleId="aa">
    <w:name w:val="Знак"/>
    <w:basedOn w:val="a"/>
    <w:rsid w:val="006010C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western">
    <w:name w:val="western"/>
    <w:basedOn w:val="a"/>
    <w:rsid w:val="000F57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B5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B50EA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50EA"/>
    <w:rPr>
      <w:sz w:val="16"/>
      <w:szCs w:val="16"/>
    </w:rPr>
  </w:style>
  <w:style w:type="paragraph" w:styleId="ab">
    <w:name w:val="No Spacing"/>
    <w:qFormat/>
    <w:rsid w:val="00465B39"/>
    <w:pPr>
      <w:spacing w:after="0" w:line="240" w:lineRule="auto"/>
      <w:ind w:left="6" w:right="17"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B03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680C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customStyle="1" w:styleId="21">
    <w:name w:val="Таблица простая 21"/>
    <w:basedOn w:val="a1"/>
    <w:uiPriority w:val="42"/>
    <w:rsid w:val="005A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5232</TotalTime>
  <Pages>14</Pages>
  <Words>4938</Words>
  <Characters>28149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Председатель ТСЖ</cp:lastModifiedBy>
  <cp:revision>199</cp:revision>
  <cp:lastPrinted>2022-05-04T06:40:00Z</cp:lastPrinted>
  <dcterms:created xsi:type="dcterms:W3CDTF">2017-04-11T02:08:00Z</dcterms:created>
  <dcterms:modified xsi:type="dcterms:W3CDTF">2022-08-01T00:47:00Z</dcterms:modified>
</cp:coreProperties>
</file>